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52" w:rsidRPr="003B7652" w:rsidRDefault="003B7652">
      <w:pPr>
        <w:rPr>
          <w:b/>
        </w:rPr>
      </w:pPr>
      <w:bookmarkStart w:id="0" w:name="_GoBack"/>
      <w:bookmarkEnd w:id="0"/>
      <w:r w:rsidRPr="003B7652">
        <w:rPr>
          <w:b/>
        </w:rPr>
        <w:t xml:space="preserve">Sendes til: </w:t>
      </w:r>
      <w:hyperlink r:id="rId5" w:history="1">
        <w:r w:rsidR="00142CF6" w:rsidRPr="002D5A4E">
          <w:rPr>
            <w:rStyle w:val="Hyperkobling"/>
            <w:b/>
          </w:rPr>
          <w:t>postmottak@kmd.dep.no</w:t>
        </w:r>
      </w:hyperlink>
      <w:r w:rsidRPr="003B7652">
        <w:rPr>
          <w:b/>
        </w:rPr>
        <w:t xml:space="preserve"> </w:t>
      </w:r>
    </w:p>
    <w:tbl>
      <w:tblPr>
        <w:tblW w:w="0" w:type="auto"/>
        <w:tblLayout w:type="fixed"/>
        <w:tblLook w:val="0000" w:firstRow="0" w:lastRow="0" w:firstColumn="0" w:lastColumn="0" w:noHBand="0" w:noVBand="0"/>
      </w:tblPr>
      <w:tblGrid>
        <w:gridCol w:w="7560"/>
      </w:tblGrid>
      <w:tr w:rsidR="00C26F10" w:rsidRPr="00C26F10" w:rsidTr="00876D0F">
        <w:trPr>
          <w:cantSplit/>
        </w:trPr>
        <w:tc>
          <w:tcPr>
            <w:tcW w:w="7560" w:type="dxa"/>
          </w:tcPr>
          <w:p w:rsidR="009F67BF" w:rsidRPr="00C26F10" w:rsidRDefault="009F67BF" w:rsidP="009F67BF">
            <w:pPr>
              <w:pStyle w:val="dato"/>
            </w:pPr>
          </w:p>
          <w:p w:rsidR="003B7652" w:rsidRPr="00C26F10" w:rsidRDefault="003B7652" w:rsidP="009F67BF">
            <w:pPr>
              <w:pStyle w:val="dato"/>
            </w:pPr>
          </w:p>
        </w:tc>
      </w:tr>
    </w:tbl>
    <w:p w:rsidR="009F67BF" w:rsidRPr="00C26F10" w:rsidRDefault="00FF1EA2" w:rsidP="00BE0B2B">
      <w:pPr>
        <w:pStyle w:val="tittel"/>
        <w:jc w:val="center"/>
      </w:pPr>
      <w:r w:rsidRPr="00C26F10">
        <w:t xml:space="preserve">Årlig </w:t>
      </w:r>
      <w:r w:rsidR="00876D0F" w:rsidRPr="00C26F10">
        <w:t>rapport</w:t>
      </w:r>
      <w:r w:rsidR="009F67BF" w:rsidRPr="00C26F10">
        <w:t xml:space="preserve"> BOLYST</w:t>
      </w:r>
    </w:p>
    <w:tbl>
      <w:tblPr>
        <w:tblW w:w="0" w:type="auto"/>
        <w:tblLayout w:type="fixed"/>
        <w:tblLook w:val="0000" w:firstRow="0" w:lastRow="0" w:firstColumn="0" w:lastColumn="0" w:noHBand="0" w:noVBand="0"/>
      </w:tblPr>
      <w:tblGrid>
        <w:gridCol w:w="1068"/>
        <w:gridCol w:w="7560"/>
      </w:tblGrid>
      <w:tr w:rsidR="00C26F10" w:rsidRPr="00C26F10" w:rsidTr="00BE0B2B">
        <w:trPr>
          <w:cantSplit/>
        </w:trPr>
        <w:tc>
          <w:tcPr>
            <w:tcW w:w="1068" w:type="dxa"/>
          </w:tcPr>
          <w:p w:rsidR="00BE0B2B" w:rsidRPr="00C26F10" w:rsidRDefault="00BE0B2B" w:rsidP="00BE0B2B">
            <w:pPr>
              <w:pStyle w:val="til"/>
            </w:pPr>
            <w:r w:rsidRPr="00C26F10">
              <w:t>Til:</w:t>
            </w:r>
          </w:p>
        </w:tc>
        <w:tc>
          <w:tcPr>
            <w:tcW w:w="7560" w:type="dxa"/>
          </w:tcPr>
          <w:p w:rsidR="00BE0B2B" w:rsidRPr="00C26F10" w:rsidRDefault="00142CF6" w:rsidP="00BE0B2B">
            <w:pPr>
              <w:pStyle w:val="til"/>
            </w:pPr>
            <w:r w:rsidRPr="00C26F10">
              <w:t>KM</w:t>
            </w:r>
            <w:r w:rsidR="00BE0B2B" w:rsidRPr="00C26F10">
              <w:t>D</w:t>
            </w:r>
          </w:p>
        </w:tc>
      </w:tr>
      <w:tr w:rsidR="00C26F10" w:rsidRPr="00C26F10" w:rsidTr="00BE0B2B">
        <w:trPr>
          <w:cantSplit/>
        </w:trPr>
        <w:tc>
          <w:tcPr>
            <w:tcW w:w="1068" w:type="dxa"/>
          </w:tcPr>
          <w:p w:rsidR="00BE0B2B" w:rsidRPr="00C26F10" w:rsidRDefault="00BE0B2B" w:rsidP="00BE0B2B">
            <w:pPr>
              <w:pStyle w:val="fra"/>
            </w:pPr>
            <w:r w:rsidRPr="00C26F10">
              <w:t>Fra:</w:t>
            </w:r>
          </w:p>
        </w:tc>
        <w:tc>
          <w:tcPr>
            <w:tcW w:w="7560" w:type="dxa"/>
          </w:tcPr>
          <w:p w:rsidR="00BE0B2B" w:rsidRPr="00C26F10" w:rsidRDefault="00F45D93" w:rsidP="00BE0B2B">
            <w:pPr>
              <w:pStyle w:val="fra"/>
            </w:pPr>
            <w:r w:rsidRPr="00C26F10">
              <w:t>Marit Valla, Hemnes Kommune</w:t>
            </w:r>
          </w:p>
        </w:tc>
      </w:tr>
      <w:tr w:rsidR="00C26F10" w:rsidRPr="00C26F10" w:rsidTr="00BE0B2B">
        <w:trPr>
          <w:cantSplit/>
        </w:trPr>
        <w:tc>
          <w:tcPr>
            <w:tcW w:w="1068" w:type="dxa"/>
          </w:tcPr>
          <w:p w:rsidR="00BE0B2B" w:rsidRPr="00C26F10" w:rsidRDefault="00BE0B2B" w:rsidP="00BE0B2B">
            <w:pPr>
              <w:pStyle w:val="emne"/>
            </w:pPr>
            <w:r w:rsidRPr="00C26F10">
              <w:t>Dato:</w:t>
            </w:r>
          </w:p>
        </w:tc>
        <w:tc>
          <w:tcPr>
            <w:tcW w:w="7560" w:type="dxa"/>
          </w:tcPr>
          <w:p w:rsidR="00BE0B2B" w:rsidRPr="00C26F10" w:rsidRDefault="00B541E6" w:rsidP="00BE0B2B">
            <w:pPr>
              <w:pStyle w:val="emne"/>
            </w:pPr>
            <w:r>
              <w:t>15</w:t>
            </w:r>
            <w:r w:rsidR="005B00EB">
              <w:t>.11.</w:t>
            </w:r>
            <w:r w:rsidR="00B57E5A">
              <w:t xml:space="preserve"> 2016</w:t>
            </w:r>
          </w:p>
        </w:tc>
      </w:tr>
      <w:tr w:rsidR="00C26F10" w:rsidRPr="00C26F10" w:rsidTr="00BE0B2B">
        <w:trPr>
          <w:cantSplit/>
        </w:trPr>
        <w:tc>
          <w:tcPr>
            <w:tcW w:w="1068" w:type="dxa"/>
          </w:tcPr>
          <w:p w:rsidR="00BE0B2B" w:rsidRPr="00C26F10" w:rsidRDefault="00BE0B2B" w:rsidP="00BE0B2B">
            <w:pPr>
              <w:pStyle w:val="fra"/>
            </w:pPr>
          </w:p>
        </w:tc>
        <w:tc>
          <w:tcPr>
            <w:tcW w:w="7560" w:type="dxa"/>
          </w:tcPr>
          <w:p w:rsidR="00BE0B2B" w:rsidRPr="00C26F10" w:rsidRDefault="00BE0B2B" w:rsidP="00BE0B2B">
            <w:pPr>
              <w:pStyle w:val="fra"/>
            </w:pPr>
          </w:p>
        </w:tc>
      </w:tr>
      <w:tr w:rsidR="00BE0B2B" w:rsidRPr="00C26F10" w:rsidTr="00BE0B2B">
        <w:trPr>
          <w:cantSplit/>
        </w:trPr>
        <w:tc>
          <w:tcPr>
            <w:tcW w:w="1068" w:type="dxa"/>
            <w:tcBorders>
              <w:bottom w:val="single" w:sz="12" w:space="0" w:color="auto"/>
            </w:tcBorders>
          </w:tcPr>
          <w:p w:rsidR="00BE0B2B" w:rsidRPr="00C26F10" w:rsidRDefault="00BE0B2B" w:rsidP="00BE0B2B">
            <w:pPr>
              <w:pStyle w:val="emne"/>
            </w:pPr>
          </w:p>
        </w:tc>
        <w:tc>
          <w:tcPr>
            <w:tcW w:w="7560" w:type="dxa"/>
            <w:tcBorders>
              <w:bottom w:val="single" w:sz="12" w:space="0" w:color="auto"/>
            </w:tcBorders>
          </w:tcPr>
          <w:p w:rsidR="00BE0B2B" w:rsidRPr="00C26F10" w:rsidRDefault="00BE0B2B" w:rsidP="00BE0B2B">
            <w:pPr>
              <w:pStyle w:val="emne"/>
            </w:pPr>
          </w:p>
        </w:tc>
      </w:tr>
    </w:tbl>
    <w:p w:rsidR="009F67BF" w:rsidRPr="00C26F10" w:rsidRDefault="009F67BF" w:rsidP="009F67BF">
      <w:pPr>
        <w:pStyle w:val="dato"/>
        <w:spacing w:after="0"/>
      </w:pPr>
    </w:p>
    <w:tbl>
      <w:tblPr>
        <w:tblStyle w:val="Tabellrutenett"/>
        <w:tblW w:w="0" w:type="auto"/>
        <w:tblLook w:val="01E0" w:firstRow="1" w:lastRow="1" w:firstColumn="1" w:lastColumn="1" w:noHBand="0" w:noVBand="0"/>
      </w:tblPr>
      <w:tblGrid>
        <w:gridCol w:w="2093"/>
        <w:gridCol w:w="6520"/>
      </w:tblGrid>
      <w:tr w:rsidR="00C26F10" w:rsidRPr="00C26F10" w:rsidTr="00876D0F">
        <w:tc>
          <w:tcPr>
            <w:tcW w:w="2093" w:type="dxa"/>
          </w:tcPr>
          <w:p w:rsidR="009F67BF" w:rsidRPr="00C26F10" w:rsidRDefault="009F07DC" w:rsidP="00876D0F">
            <w:pPr>
              <w:pStyle w:val="dato"/>
              <w:spacing w:after="0"/>
              <w:rPr>
                <w:b/>
                <w:szCs w:val="22"/>
              </w:rPr>
            </w:pPr>
            <w:r w:rsidRPr="00C26F10">
              <w:rPr>
                <w:b/>
                <w:szCs w:val="22"/>
              </w:rPr>
              <w:t>Kommune</w:t>
            </w:r>
            <w:r w:rsidR="009F67BF" w:rsidRPr="00C26F10">
              <w:rPr>
                <w:b/>
                <w:szCs w:val="22"/>
              </w:rPr>
              <w:t>:</w:t>
            </w:r>
          </w:p>
        </w:tc>
        <w:tc>
          <w:tcPr>
            <w:tcW w:w="6520" w:type="dxa"/>
          </w:tcPr>
          <w:p w:rsidR="009F67BF" w:rsidRPr="00C26F10" w:rsidRDefault="00F45D93" w:rsidP="009F67BF">
            <w:pPr>
              <w:pStyle w:val="dato"/>
              <w:spacing w:after="0"/>
              <w:rPr>
                <w:b/>
                <w:szCs w:val="22"/>
              </w:rPr>
            </w:pPr>
            <w:r w:rsidRPr="00C26F10">
              <w:rPr>
                <w:b/>
                <w:szCs w:val="22"/>
              </w:rPr>
              <w:t xml:space="preserve">Hemnes </w:t>
            </w:r>
          </w:p>
        </w:tc>
      </w:tr>
      <w:tr w:rsidR="00C26F10" w:rsidRPr="00C26F10" w:rsidTr="00876D0F">
        <w:tc>
          <w:tcPr>
            <w:tcW w:w="2093" w:type="dxa"/>
          </w:tcPr>
          <w:p w:rsidR="009F67BF" w:rsidRPr="00C26F10" w:rsidRDefault="009F67BF" w:rsidP="00BE0B2B">
            <w:pPr>
              <w:pStyle w:val="dato"/>
              <w:spacing w:after="0"/>
              <w:rPr>
                <w:b/>
                <w:szCs w:val="22"/>
              </w:rPr>
            </w:pPr>
            <w:r w:rsidRPr="00C26F10">
              <w:rPr>
                <w:b/>
                <w:szCs w:val="22"/>
              </w:rPr>
              <w:t>Prosjekt</w:t>
            </w:r>
            <w:r w:rsidR="00BE0B2B" w:rsidRPr="00C26F10">
              <w:rPr>
                <w:b/>
                <w:szCs w:val="22"/>
              </w:rPr>
              <w:t>navn</w:t>
            </w:r>
            <w:r w:rsidRPr="00C26F10">
              <w:rPr>
                <w:b/>
                <w:szCs w:val="22"/>
              </w:rPr>
              <w:t>:</w:t>
            </w:r>
          </w:p>
        </w:tc>
        <w:tc>
          <w:tcPr>
            <w:tcW w:w="6520" w:type="dxa"/>
          </w:tcPr>
          <w:p w:rsidR="009F67BF" w:rsidRPr="00C26F10" w:rsidRDefault="00F45D93" w:rsidP="00876D0F">
            <w:pPr>
              <w:pStyle w:val="dato"/>
              <w:spacing w:after="0"/>
              <w:rPr>
                <w:b/>
                <w:szCs w:val="22"/>
              </w:rPr>
            </w:pPr>
            <w:r w:rsidRPr="00C26F10">
              <w:rPr>
                <w:b/>
                <w:szCs w:val="22"/>
              </w:rPr>
              <w:t>Bygda mi – kommunen vår</w:t>
            </w:r>
          </w:p>
        </w:tc>
      </w:tr>
      <w:tr w:rsidR="00C26F10" w:rsidRPr="00C26F10" w:rsidTr="00876D0F">
        <w:tc>
          <w:tcPr>
            <w:tcW w:w="2093" w:type="dxa"/>
          </w:tcPr>
          <w:p w:rsidR="009F67BF" w:rsidRPr="00C26F10" w:rsidRDefault="009F07DC" w:rsidP="00876D0F">
            <w:pPr>
              <w:pStyle w:val="dato"/>
              <w:spacing w:after="0"/>
              <w:rPr>
                <w:b/>
                <w:szCs w:val="22"/>
              </w:rPr>
            </w:pPr>
            <w:r w:rsidRPr="00C26F10">
              <w:rPr>
                <w:b/>
                <w:szCs w:val="22"/>
              </w:rPr>
              <w:t>Prosjektleder</w:t>
            </w:r>
            <w:r w:rsidR="009F67BF" w:rsidRPr="00C26F10">
              <w:rPr>
                <w:b/>
                <w:szCs w:val="22"/>
              </w:rPr>
              <w:t>:</w:t>
            </w:r>
          </w:p>
          <w:p w:rsidR="009F67BF" w:rsidRPr="00C26F10" w:rsidRDefault="009F67BF" w:rsidP="00876D0F">
            <w:pPr>
              <w:pStyle w:val="dato"/>
              <w:spacing w:after="0"/>
              <w:rPr>
                <w:b/>
                <w:szCs w:val="22"/>
              </w:rPr>
            </w:pPr>
          </w:p>
        </w:tc>
        <w:tc>
          <w:tcPr>
            <w:tcW w:w="6520" w:type="dxa"/>
          </w:tcPr>
          <w:p w:rsidR="009F67BF" w:rsidRPr="00C26F10" w:rsidRDefault="00F45D93" w:rsidP="00876D0F">
            <w:pPr>
              <w:pStyle w:val="dato"/>
              <w:spacing w:after="0"/>
              <w:rPr>
                <w:szCs w:val="22"/>
              </w:rPr>
            </w:pPr>
            <w:r w:rsidRPr="00C26F10">
              <w:rPr>
                <w:szCs w:val="22"/>
              </w:rPr>
              <w:t>Marit Valla</w:t>
            </w:r>
          </w:p>
        </w:tc>
      </w:tr>
      <w:tr w:rsidR="00C26F10" w:rsidRPr="00C26F10" w:rsidTr="00876D0F">
        <w:tc>
          <w:tcPr>
            <w:tcW w:w="2093" w:type="dxa"/>
          </w:tcPr>
          <w:p w:rsidR="009F67BF" w:rsidRPr="00C26F10" w:rsidRDefault="009F07DC" w:rsidP="00876D0F">
            <w:pPr>
              <w:pStyle w:val="dato"/>
              <w:spacing w:after="0"/>
              <w:rPr>
                <w:b/>
                <w:szCs w:val="22"/>
              </w:rPr>
            </w:pPr>
            <w:r w:rsidRPr="00C26F10">
              <w:rPr>
                <w:b/>
                <w:szCs w:val="22"/>
              </w:rPr>
              <w:t>Leder i styringsgruppen</w:t>
            </w:r>
            <w:r w:rsidR="009F67BF" w:rsidRPr="00C26F10">
              <w:rPr>
                <w:b/>
                <w:szCs w:val="22"/>
              </w:rPr>
              <w:t>:</w:t>
            </w:r>
          </w:p>
        </w:tc>
        <w:tc>
          <w:tcPr>
            <w:tcW w:w="6520" w:type="dxa"/>
          </w:tcPr>
          <w:p w:rsidR="009F67BF" w:rsidRPr="00C26F10" w:rsidRDefault="009F67BF" w:rsidP="00876D0F">
            <w:pPr>
              <w:pStyle w:val="dato"/>
              <w:spacing w:after="0"/>
              <w:rPr>
                <w:szCs w:val="22"/>
              </w:rPr>
            </w:pPr>
          </w:p>
        </w:tc>
      </w:tr>
      <w:tr w:rsidR="00C26F10" w:rsidRPr="00C26F10" w:rsidTr="00876D0F">
        <w:tc>
          <w:tcPr>
            <w:tcW w:w="2093" w:type="dxa"/>
          </w:tcPr>
          <w:p w:rsidR="009F67BF" w:rsidRPr="00C26F10" w:rsidRDefault="009F67BF" w:rsidP="009F67BF">
            <w:pPr>
              <w:pStyle w:val="dato"/>
              <w:spacing w:after="0"/>
              <w:rPr>
                <w:b/>
                <w:szCs w:val="22"/>
              </w:rPr>
            </w:pPr>
            <w:r w:rsidRPr="00C26F10">
              <w:rPr>
                <w:b/>
                <w:szCs w:val="22"/>
              </w:rPr>
              <w:t>Kontaktperson i fylkeskommunen:</w:t>
            </w:r>
          </w:p>
        </w:tc>
        <w:tc>
          <w:tcPr>
            <w:tcW w:w="6520" w:type="dxa"/>
          </w:tcPr>
          <w:p w:rsidR="009F67BF" w:rsidRPr="00C26F10" w:rsidRDefault="008554D5" w:rsidP="00876D0F">
            <w:pPr>
              <w:pStyle w:val="dato"/>
              <w:spacing w:after="0"/>
              <w:rPr>
                <w:szCs w:val="22"/>
              </w:rPr>
            </w:pPr>
            <w:r w:rsidRPr="00C26F10">
              <w:rPr>
                <w:szCs w:val="22"/>
              </w:rPr>
              <w:t>Ole Bernt Skarstein</w:t>
            </w:r>
          </w:p>
        </w:tc>
      </w:tr>
      <w:tr w:rsidR="00C26F10" w:rsidRPr="00C26F10" w:rsidTr="00876D0F">
        <w:tc>
          <w:tcPr>
            <w:tcW w:w="2093" w:type="dxa"/>
          </w:tcPr>
          <w:p w:rsidR="00CA554B" w:rsidRPr="00C26F10" w:rsidRDefault="00876D0F" w:rsidP="00FF4409">
            <w:pPr>
              <w:pStyle w:val="dato"/>
              <w:spacing w:after="0"/>
              <w:rPr>
                <w:b/>
                <w:szCs w:val="22"/>
              </w:rPr>
            </w:pPr>
            <w:r w:rsidRPr="00C26F10">
              <w:rPr>
                <w:b/>
                <w:szCs w:val="22"/>
              </w:rPr>
              <w:t>Forankring av prosjekte</w:t>
            </w:r>
            <w:r w:rsidR="00FF4409" w:rsidRPr="00C26F10">
              <w:rPr>
                <w:b/>
                <w:szCs w:val="22"/>
              </w:rPr>
              <w:t>t</w:t>
            </w:r>
            <w:r w:rsidR="00757ABE" w:rsidRPr="00C26F10">
              <w:rPr>
                <w:b/>
                <w:szCs w:val="22"/>
              </w:rPr>
              <w:t xml:space="preserve"> </w:t>
            </w:r>
            <w:r w:rsidR="00757ABE" w:rsidRPr="00C26F10">
              <w:rPr>
                <w:szCs w:val="22"/>
              </w:rPr>
              <w:t>(flere kryss er mulig)</w:t>
            </w:r>
          </w:p>
        </w:tc>
        <w:tc>
          <w:tcPr>
            <w:tcW w:w="6520" w:type="dxa"/>
          </w:tcPr>
          <w:p w:rsidR="00CA554B" w:rsidRPr="00C26F10" w:rsidRDefault="00FF4409" w:rsidP="00FF4409">
            <w:pPr>
              <w:pStyle w:val="dato"/>
              <w:numPr>
                <w:ilvl w:val="0"/>
                <w:numId w:val="2"/>
              </w:numPr>
              <w:spacing w:after="0"/>
              <w:rPr>
                <w:szCs w:val="22"/>
              </w:rPr>
            </w:pPr>
            <w:r w:rsidRPr="00C26F10">
              <w:rPr>
                <w:szCs w:val="22"/>
              </w:rPr>
              <w:t>Styringsgruppe</w:t>
            </w:r>
          </w:p>
          <w:p w:rsidR="00FF4409" w:rsidRPr="00C26F10" w:rsidRDefault="00FF4409" w:rsidP="00FF4409">
            <w:pPr>
              <w:pStyle w:val="dato"/>
              <w:numPr>
                <w:ilvl w:val="0"/>
                <w:numId w:val="2"/>
              </w:numPr>
              <w:spacing w:after="0"/>
              <w:rPr>
                <w:szCs w:val="22"/>
              </w:rPr>
            </w:pPr>
            <w:r w:rsidRPr="00C26F10">
              <w:rPr>
                <w:szCs w:val="22"/>
              </w:rPr>
              <w:t>Forankring i befolkningen</w:t>
            </w:r>
            <w:r w:rsidR="00F45D93" w:rsidRPr="00C26F10">
              <w:rPr>
                <w:szCs w:val="22"/>
              </w:rPr>
              <w:t xml:space="preserve"> </w:t>
            </w:r>
            <w:proofErr w:type="spellStart"/>
            <w:r w:rsidR="00F45D93" w:rsidRPr="00C26F10">
              <w:rPr>
                <w:szCs w:val="22"/>
              </w:rPr>
              <w:t>X</w:t>
            </w:r>
            <w:proofErr w:type="spellEnd"/>
          </w:p>
          <w:p w:rsidR="00FF4409" w:rsidRPr="00C26F10" w:rsidRDefault="00FF4409" w:rsidP="00FF4409">
            <w:pPr>
              <w:pStyle w:val="dato"/>
              <w:numPr>
                <w:ilvl w:val="0"/>
                <w:numId w:val="2"/>
              </w:numPr>
              <w:spacing w:after="0"/>
              <w:rPr>
                <w:szCs w:val="22"/>
              </w:rPr>
            </w:pPr>
            <w:r w:rsidRPr="00C26F10">
              <w:rPr>
                <w:szCs w:val="22"/>
              </w:rPr>
              <w:t>Samarbeid med andre aktører lokalt, regionalt eller nasjonalt</w:t>
            </w:r>
            <w:r w:rsidR="00F45D93" w:rsidRPr="00C26F10">
              <w:rPr>
                <w:szCs w:val="22"/>
              </w:rPr>
              <w:t xml:space="preserve"> </w:t>
            </w:r>
            <w:proofErr w:type="spellStart"/>
            <w:r w:rsidR="00F45D93" w:rsidRPr="00C26F10">
              <w:rPr>
                <w:szCs w:val="22"/>
              </w:rPr>
              <w:t>X</w:t>
            </w:r>
            <w:proofErr w:type="spellEnd"/>
          </w:p>
        </w:tc>
      </w:tr>
      <w:tr w:rsidR="00C26F10" w:rsidRPr="00C26F10" w:rsidTr="00876D0F">
        <w:tc>
          <w:tcPr>
            <w:tcW w:w="2093" w:type="dxa"/>
          </w:tcPr>
          <w:p w:rsidR="009F67BF" w:rsidRPr="00C26F10" w:rsidRDefault="009F67BF" w:rsidP="00FF4409">
            <w:pPr>
              <w:autoSpaceDE w:val="0"/>
              <w:autoSpaceDN w:val="0"/>
              <w:adjustRightInd w:val="0"/>
              <w:rPr>
                <w:b/>
                <w:szCs w:val="22"/>
              </w:rPr>
            </w:pPr>
            <w:r w:rsidRPr="00C26F10">
              <w:rPr>
                <w:b/>
                <w:szCs w:val="22"/>
              </w:rPr>
              <w:t xml:space="preserve">Mål </w:t>
            </w:r>
            <w:r w:rsidR="00FF4409" w:rsidRPr="00C26F10">
              <w:rPr>
                <w:b/>
                <w:szCs w:val="22"/>
              </w:rPr>
              <w:t xml:space="preserve">og eventuelle delmål </w:t>
            </w:r>
            <w:r w:rsidRPr="00C26F10">
              <w:rPr>
                <w:b/>
                <w:szCs w:val="22"/>
              </w:rPr>
              <w:t>med prosjektet</w:t>
            </w:r>
            <w:r w:rsidR="00FF4409" w:rsidRPr="00C26F10">
              <w:rPr>
                <w:b/>
                <w:szCs w:val="22"/>
              </w:rPr>
              <w:t>. I hvilken grad har prosjektet nådd eller er prosjektet på vei til å nå sine mål?</w:t>
            </w:r>
          </w:p>
        </w:tc>
        <w:tc>
          <w:tcPr>
            <w:tcW w:w="6520" w:type="dxa"/>
          </w:tcPr>
          <w:p w:rsidR="00F45D93" w:rsidRPr="00C26F10" w:rsidRDefault="00F45D93" w:rsidP="00F45D93">
            <w:r w:rsidRPr="00C26F10">
              <w:rPr>
                <w:noProof/>
              </w:rPr>
              <w:t xml:space="preserve">Målet med hovedprosjektet «Bygda mi – kommunen vår!» er at alle kommunens innbyggere, og i særlig grad ungdommen, innvandrere (arbeidsinnvandrere og flykninger) og andre nye tilflyttere, skal føle seg som en del av et større fellesskap og ha god kjennskap til både folk, muligheter og stedskvaliteter i hele kommunen. </w:t>
            </w:r>
          </w:p>
          <w:p w:rsidR="009F67BF" w:rsidRPr="00C26F10" w:rsidRDefault="00F45D93" w:rsidP="00F45D93">
            <w:pPr>
              <w:rPr>
                <w:noProof/>
              </w:rPr>
            </w:pPr>
            <w:r w:rsidRPr="00C26F10">
              <w:rPr>
                <w:noProof/>
              </w:rPr>
              <w:t xml:space="preserve">Vi ønsker oss stolte innbyggere som utad kan opptre som gode ambassadører, som innad ser hverandre, og dermed kan spille på flere strenger for å skape både arbeidsplasser, fritidstilbud og bolyst. Vi ønsker at ungdommen føler en slik tilknytning at de ønsker seg tilbake etter endte studier, og at innvandrere og nye innbyggere føler seg så velkommen og inkludert at de velger å bli boende. </w:t>
            </w:r>
          </w:p>
          <w:p w:rsidR="00F45D93" w:rsidRPr="00C26F10" w:rsidRDefault="00F45D93" w:rsidP="00F45D93">
            <w:pPr>
              <w:rPr>
                <w:noProof/>
              </w:rPr>
            </w:pPr>
            <w:r w:rsidRPr="00C26F10">
              <w:rPr>
                <w:noProof/>
              </w:rPr>
              <w:br/>
              <w:t>Prosjektet er delt inn i 4 deler:</w:t>
            </w:r>
            <w:r w:rsidRPr="00C26F10">
              <w:rPr>
                <w:noProof/>
              </w:rPr>
              <w:br/>
              <w:t>1) Omdømmebygging</w:t>
            </w:r>
            <w:r w:rsidRPr="00C26F10">
              <w:rPr>
                <w:noProof/>
              </w:rPr>
              <w:br/>
              <w:t>2) Velkomstpakken</w:t>
            </w:r>
            <w:r w:rsidRPr="00C26F10">
              <w:rPr>
                <w:noProof/>
              </w:rPr>
              <w:br/>
              <w:t xml:space="preserve">3) Ambassadørskole </w:t>
            </w:r>
            <w:r w:rsidRPr="00C26F10">
              <w:rPr>
                <w:noProof/>
              </w:rPr>
              <w:br/>
              <w:t>4) Internasjonale Temakvelder</w:t>
            </w:r>
            <w:r w:rsidRPr="00C26F10">
              <w:rPr>
                <w:noProof/>
              </w:rPr>
              <w:br/>
            </w:r>
            <w:r w:rsidRPr="00C26F10">
              <w:rPr>
                <w:noProof/>
              </w:rPr>
              <w:br/>
              <w:t xml:space="preserve">Det er gjennomført </w:t>
            </w:r>
            <w:r w:rsidR="00FF1EA2" w:rsidRPr="00C26F10">
              <w:rPr>
                <w:noProof/>
              </w:rPr>
              <w:t xml:space="preserve">mange </w:t>
            </w:r>
            <w:r w:rsidRPr="00C26F10">
              <w:rPr>
                <w:noProof/>
              </w:rPr>
              <w:t>ak</w:t>
            </w:r>
            <w:r w:rsidR="00FF1EA2" w:rsidRPr="00C26F10">
              <w:rPr>
                <w:noProof/>
              </w:rPr>
              <w:t xml:space="preserve">tiviteter i alle delprosjektene, men </w:t>
            </w:r>
            <w:r w:rsidR="004412B6">
              <w:rPr>
                <w:noProof/>
              </w:rPr>
              <w:t>det har vært noen endringer underveis i forhold til opprinnelige planer. Disse har vært fortløpende avklart med KMD.</w:t>
            </w:r>
          </w:p>
          <w:p w:rsidR="00F45D93" w:rsidRPr="00C26F10" w:rsidRDefault="00F45D93" w:rsidP="00F45D93"/>
          <w:p w:rsidR="007D399C" w:rsidRPr="00C26F10" w:rsidRDefault="007D399C" w:rsidP="00F45D93"/>
          <w:p w:rsidR="001B709C" w:rsidRPr="00C26F10" w:rsidRDefault="001B709C" w:rsidP="00F45D93"/>
        </w:tc>
      </w:tr>
      <w:tr w:rsidR="00C26F10" w:rsidRPr="00C26F10" w:rsidTr="00876D0F">
        <w:tc>
          <w:tcPr>
            <w:tcW w:w="2093" w:type="dxa"/>
          </w:tcPr>
          <w:p w:rsidR="00FF4409" w:rsidRPr="00C26F10" w:rsidRDefault="00FF4409" w:rsidP="00876D0F">
            <w:pPr>
              <w:autoSpaceDE w:val="0"/>
              <w:autoSpaceDN w:val="0"/>
              <w:adjustRightInd w:val="0"/>
              <w:rPr>
                <w:b/>
                <w:szCs w:val="22"/>
              </w:rPr>
            </w:pPr>
            <w:r w:rsidRPr="00C26F10">
              <w:rPr>
                <w:b/>
                <w:szCs w:val="22"/>
              </w:rPr>
              <w:lastRenderedPageBreak/>
              <w:t>Målgrupper for prosjektet, når prosjektet frem til disse?</w:t>
            </w:r>
          </w:p>
        </w:tc>
        <w:tc>
          <w:tcPr>
            <w:tcW w:w="6520" w:type="dxa"/>
          </w:tcPr>
          <w:p w:rsidR="001B709C" w:rsidRPr="00C26F10" w:rsidRDefault="001B709C" w:rsidP="00F45D93">
            <w:pPr>
              <w:rPr>
                <w:noProof/>
              </w:rPr>
            </w:pPr>
            <w:r w:rsidRPr="00C26F10">
              <w:rPr>
                <w:noProof/>
              </w:rPr>
              <w:t>Målgruppen for prosjektet</w:t>
            </w:r>
            <w:r w:rsidR="00F45D93" w:rsidRPr="00C26F10">
              <w:rPr>
                <w:noProof/>
              </w:rPr>
              <w:t xml:space="preserve"> er både på kort og lang sikt alle kommunens innbyggere, inkludert både innvandrere og ungdom. Alle skal inkluderes i identitetsarbeidet og føle seg som en del av en større helhet. På lang sikt skal omdømmebyggingen bidra til at vi kan være mer synlige og attraktive for definerte målgrupper utenfor kommunen.</w:t>
            </w:r>
          </w:p>
          <w:p w:rsidR="001B709C" w:rsidRPr="00C26F10" w:rsidRDefault="001B709C" w:rsidP="00F45D93">
            <w:pPr>
              <w:rPr>
                <w:noProof/>
              </w:rPr>
            </w:pPr>
          </w:p>
          <w:p w:rsidR="00147FA4" w:rsidRDefault="0090744A" w:rsidP="00750DB4">
            <w:pPr>
              <w:rPr>
                <w:noProof/>
              </w:rPr>
            </w:pPr>
            <w:r w:rsidRPr="00C26F10">
              <w:rPr>
                <w:noProof/>
              </w:rPr>
              <w:t xml:space="preserve">Vi </w:t>
            </w:r>
            <w:r w:rsidR="001B709C" w:rsidRPr="00C26F10">
              <w:rPr>
                <w:noProof/>
              </w:rPr>
              <w:t>nådd</w:t>
            </w:r>
            <w:r w:rsidRPr="00C26F10">
              <w:rPr>
                <w:noProof/>
              </w:rPr>
              <w:t>e i første del av prosjektperioden i høy grad</w:t>
            </w:r>
            <w:r w:rsidR="001B709C" w:rsidRPr="00C26F10">
              <w:rPr>
                <w:noProof/>
              </w:rPr>
              <w:t xml:space="preserve"> fram til gruppen flyktninger og innvandrere </w:t>
            </w:r>
            <w:r w:rsidRPr="00C26F10">
              <w:rPr>
                <w:noProof/>
              </w:rPr>
              <w:t>og bidro til at det ble</w:t>
            </w:r>
            <w:r w:rsidR="001B709C" w:rsidRPr="00C26F10">
              <w:rPr>
                <w:noProof/>
              </w:rPr>
              <w:t xml:space="preserve"> mer kontakt mellom lokalbefolkning og flyktninger/innvandrere.</w:t>
            </w:r>
            <w:r w:rsidR="00F56120">
              <w:rPr>
                <w:noProof/>
              </w:rPr>
              <w:t xml:space="preserve"> Også i siste fase av prosjektet har det vært</w:t>
            </w:r>
            <w:r w:rsidR="00147FA4">
              <w:rPr>
                <w:noProof/>
              </w:rPr>
              <w:t xml:space="preserve"> et par vellykkede arrangement for disse gruppene.</w:t>
            </w:r>
            <w:r w:rsidR="004412B6">
              <w:rPr>
                <w:noProof/>
              </w:rPr>
              <w:t xml:space="preserve"> Det arrangeres også faste møtekvelder for lokalbefolkningen og innbyggerne på Hemnesberget på det lokal Mat og Vinhuset. Dette ble initiert av Frivilligsentralen inspirert av arbeidet de gjorde i forbindelse med Bygdekveldene. </w:t>
            </w:r>
            <w:r w:rsidR="00F56120">
              <w:rPr>
                <w:noProof/>
              </w:rPr>
              <w:br/>
            </w:r>
          </w:p>
          <w:p w:rsidR="00750DB4" w:rsidRDefault="00147FA4" w:rsidP="00750DB4">
            <w:pPr>
              <w:rPr>
                <w:noProof/>
              </w:rPr>
            </w:pPr>
            <w:r>
              <w:rPr>
                <w:noProof/>
              </w:rPr>
              <w:t xml:space="preserve">Andre nyinnflyttere når vi i høy grad fram til ved at vi sender ut Velkomstpakker til alle som registrerer flytting til kommunen via Folkeregisteret. </w:t>
            </w:r>
            <w:r w:rsidR="00D630A3" w:rsidRPr="00C26F10">
              <w:rPr>
                <w:noProof/>
              </w:rPr>
              <w:br/>
            </w:r>
            <w:r w:rsidR="001B709C" w:rsidRPr="00C26F10">
              <w:rPr>
                <w:noProof/>
              </w:rPr>
              <w:br/>
              <w:t>Fl</w:t>
            </w:r>
            <w:r w:rsidR="0090744A" w:rsidRPr="00C26F10">
              <w:rPr>
                <w:noProof/>
              </w:rPr>
              <w:t xml:space="preserve">ere av bygdas ungdommer som </w:t>
            </w:r>
            <w:r w:rsidR="001B709C" w:rsidRPr="00C26F10">
              <w:rPr>
                <w:noProof/>
              </w:rPr>
              <w:t>jobbe</w:t>
            </w:r>
            <w:r w:rsidR="008E5CB6" w:rsidRPr="00C26F10">
              <w:rPr>
                <w:noProof/>
              </w:rPr>
              <w:t>t</w:t>
            </w:r>
            <w:r w:rsidR="001B709C" w:rsidRPr="00C26F10">
              <w:rPr>
                <w:noProof/>
              </w:rPr>
              <w:t xml:space="preserve"> på servicebedrifter i sommerferien</w:t>
            </w:r>
            <w:r w:rsidR="0090744A" w:rsidRPr="00C26F10">
              <w:rPr>
                <w:noProof/>
              </w:rPr>
              <w:t xml:space="preserve"> 2014</w:t>
            </w:r>
            <w:r w:rsidR="00F56120">
              <w:rPr>
                <w:noProof/>
              </w:rPr>
              <w:t>,</w:t>
            </w:r>
            <w:r w:rsidR="00750DB4" w:rsidRPr="00C26F10">
              <w:rPr>
                <w:noProof/>
              </w:rPr>
              <w:t xml:space="preserve"> 2015</w:t>
            </w:r>
            <w:r w:rsidR="00F56120">
              <w:rPr>
                <w:noProof/>
              </w:rPr>
              <w:t xml:space="preserve"> og 2016</w:t>
            </w:r>
            <w:r w:rsidR="0090744A" w:rsidRPr="00C26F10">
              <w:rPr>
                <w:noProof/>
              </w:rPr>
              <w:t xml:space="preserve">, ble </w:t>
            </w:r>
            <w:r w:rsidR="008554D5" w:rsidRPr="00C26F10">
              <w:rPr>
                <w:noProof/>
              </w:rPr>
              <w:t>gjennom prosjek</w:t>
            </w:r>
            <w:r w:rsidR="0090744A" w:rsidRPr="00C26F10">
              <w:rPr>
                <w:noProof/>
              </w:rPr>
              <w:t>tet</w:t>
            </w:r>
            <w:r w:rsidR="001B709C" w:rsidRPr="00C26F10">
              <w:rPr>
                <w:noProof/>
              </w:rPr>
              <w:t xml:space="preserve"> bedre kjent med bygda si og hvilke kvaliteter og tilbud som finnes.</w:t>
            </w:r>
            <w:r w:rsidR="00F56120">
              <w:rPr>
                <w:noProof/>
              </w:rPr>
              <w:t xml:space="preserve"> Særlig gjelder dette de som har jobbet på kommunens Turistinformasjon.</w:t>
            </w:r>
          </w:p>
          <w:p w:rsidR="00B57E5A" w:rsidRDefault="00B57E5A" w:rsidP="00750DB4">
            <w:pPr>
              <w:rPr>
                <w:noProof/>
              </w:rPr>
            </w:pPr>
          </w:p>
          <w:p w:rsidR="00B57E5A" w:rsidRPr="00C26F10" w:rsidRDefault="00B57E5A" w:rsidP="00750DB4">
            <w:pPr>
              <w:rPr>
                <w:noProof/>
              </w:rPr>
            </w:pPr>
            <w:r>
              <w:rPr>
                <w:noProof/>
              </w:rPr>
              <w:t xml:space="preserve">Lokale bedrifter har gjennom prosjektet deltatt på to Vertskapskurs og fått økt forståelse for hva det vil si å være et godt vertskap. </w:t>
            </w:r>
          </w:p>
          <w:p w:rsidR="00147FA4" w:rsidRDefault="00F56120" w:rsidP="00F56120">
            <w:pPr>
              <w:rPr>
                <w:noProof/>
              </w:rPr>
            </w:pPr>
            <w:r>
              <w:rPr>
                <w:noProof/>
              </w:rPr>
              <w:br/>
              <w:t xml:space="preserve">Det har i perioden 2014 – 2016 </w:t>
            </w:r>
            <w:r w:rsidR="007D399C" w:rsidRPr="00C26F10">
              <w:rPr>
                <w:noProof/>
              </w:rPr>
              <w:t xml:space="preserve">vært </w:t>
            </w:r>
            <w:r w:rsidR="00D630A3" w:rsidRPr="00C26F10">
              <w:rPr>
                <w:noProof/>
              </w:rPr>
              <w:t>flere</w:t>
            </w:r>
            <w:r w:rsidR="007F296E" w:rsidRPr="00C26F10">
              <w:rPr>
                <w:noProof/>
              </w:rPr>
              <w:t xml:space="preserve"> </w:t>
            </w:r>
            <w:r w:rsidR="007D399C" w:rsidRPr="00C26F10">
              <w:rPr>
                <w:noProof/>
              </w:rPr>
              <w:t xml:space="preserve">oppslag i lokalavisa </w:t>
            </w:r>
            <w:r w:rsidR="0090744A" w:rsidRPr="00C26F10">
              <w:rPr>
                <w:noProof/>
              </w:rPr>
              <w:t>hvor man viser til kommu</w:t>
            </w:r>
            <w:r w:rsidR="00067F9B">
              <w:rPr>
                <w:noProof/>
              </w:rPr>
              <w:t>n</w:t>
            </w:r>
            <w:r w:rsidR="0090744A" w:rsidRPr="00C26F10">
              <w:rPr>
                <w:noProof/>
              </w:rPr>
              <w:t>ens visjon</w:t>
            </w:r>
            <w:r w:rsidR="001B709C" w:rsidRPr="00C26F10">
              <w:rPr>
                <w:noProof/>
              </w:rPr>
              <w:t xml:space="preserve"> «Hemnes – skaperglede mellom smul sjø og evig snø!</w:t>
            </w:r>
            <w:r w:rsidR="00DA4C7B" w:rsidRPr="00C26F10">
              <w:rPr>
                <w:noProof/>
              </w:rPr>
              <w:t>».</w:t>
            </w:r>
            <w:r w:rsidR="0090744A" w:rsidRPr="00C26F10">
              <w:rPr>
                <w:noProof/>
              </w:rPr>
              <w:t xml:space="preserve"> </w:t>
            </w:r>
            <w:r w:rsidR="00147FA4">
              <w:rPr>
                <w:noProof/>
              </w:rPr>
              <w:t>D</w:t>
            </w:r>
            <w:r w:rsidR="007D399C" w:rsidRPr="00C26F10">
              <w:rPr>
                <w:noProof/>
              </w:rPr>
              <w:t>et</w:t>
            </w:r>
            <w:r w:rsidR="0090744A" w:rsidRPr="00C26F10">
              <w:rPr>
                <w:noProof/>
              </w:rPr>
              <w:t xml:space="preserve"> er fremdeles</w:t>
            </w:r>
            <w:r w:rsidR="00067F9B">
              <w:rPr>
                <w:noProof/>
              </w:rPr>
              <w:t xml:space="preserve"> mye igjen før visjonen</w:t>
            </w:r>
            <w:r w:rsidR="001B709C" w:rsidRPr="00C26F10">
              <w:rPr>
                <w:noProof/>
              </w:rPr>
              <w:t xml:space="preserve"> er </w:t>
            </w:r>
            <w:r w:rsidR="0090744A" w:rsidRPr="00C26F10">
              <w:rPr>
                <w:noProof/>
              </w:rPr>
              <w:t>«un</w:t>
            </w:r>
            <w:r>
              <w:rPr>
                <w:noProof/>
              </w:rPr>
              <w:t xml:space="preserve">der huden» på alle, men det er blitt et mer kjent begrep som flere og flere </w:t>
            </w:r>
            <w:r w:rsidR="00B57E5A">
              <w:rPr>
                <w:noProof/>
              </w:rPr>
              <w:t xml:space="preserve">innbyggere </w:t>
            </w:r>
            <w:r>
              <w:rPr>
                <w:noProof/>
              </w:rPr>
              <w:t xml:space="preserve">viser til og assosierer seg med. </w:t>
            </w:r>
            <w:r w:rsidR="00B57E5A">
              <w:rPr>
                <w:noProof/>
              </w:rPr>
              <w:t>Nå som kommunen</w:t>
            </w:r>
            <w:r w:rsidR="00750DB4" w:rsidRPr="00C26F10">
              <w:rPr>
                <w:noProof/>
              </w:rPr>
              <w:t xml:space="preserve"> er i mål med</w:t>
            </w:r>
            <w:r w:rsidR="001B709C" w:rsidRPr="00C26F10">
              <w:rPr>
                <w:noProof/>
              </w:rPr>
              <w:t xml:space="preserve"> profilprogrammet</w:t>
            </w:r>
            <w:r>
              <w:rPr>
                <w:noProof/>
              </w:rPr>
              <w:t xml:space="preserve"> og bruker det mer og mer aktivt, er det </w:t>
            </w:r>
            <w:r w:rsidR="001B709C" w:rsidRPr="00C26F10">
              <w:rPr>
                <w:noProof/>
              </w:rPr>
              <w:t>lettere å kommunisere</w:t>
            </w:r>
            <w:r w:rsidR="007F296E" w:rsidRPr="00C26F10">
              <w:rPr>
                <w:noProof/>
              </w:rPr>
              <w:t xml:space="preserve"> ut</w:t>
            </w:r>
            <w:r w:rsidR="000929A6">
              <w:rPr>
                <w:noProof/>
              </w:rPr>
              <w:t xml:space="preserve"> visjonen.</w:t>
            </w:r>
          </w:p>
          <w:p w:rsidR="000929A6" w:rsidRDefault="00147FA4" w:rsidP="00F56120">
            <w:pPr>
              <w:rPr>
                <w:noProof/>
              </w:rPr>
            </w:pPr>
            <w:r>
              <w:rPr>
                <w:noProof/>
              </w:rPr>
              <w:t xml:space="preserve">Uten at vi har statistikk på det, tørr vi å si at kommunens innbyggere </w:t>
            </w:r>
            <w:r w:rsidR="004412B6">
              <w:rPr>
                <w:noProof/>
              </w:rPr>
              <w:t>i.l.a. de tre siste årene har blitt</w:t>
            </w:r>
            <w:r w:rsidR="00067F9B">
              <w:rPr>
                <w:noProof/>
              </w:rPr>
              <w:t xml:space="preserve"> mer bevisst på egne særegenheter og </w:t>
            </w:r>
            <w:r>
              <w:rPr>
                <w:noProof/>
              </w:rPr>
              <w:t>har blitt mer stolte av h</w:t>
            </w:r>
            <w:r w:rsidR="00067F9B">
              <w:rPr>
                <w:noProof/>
              </w:rPr>
              <w:t>va vi har å by på i kommunen.</w:t>
            </w:r>
            <w:r w:rsidR="00067F9B">
              <w:rPr>
                <w:noProof/>
              </w:rPr>
              <w:br/>
            </w:r>
          </w:p>
          <w:p w:rsidR="00FF4409" w:rsidRPr="00C26F10" w:rsidRDefault="000929A6" w:rsidP="00B57E5A">
            <w:pPr>
              <w:rPr>
                <w:noProof/>
              </w:rPr>
            </w:pPr>
            <w:r>
              <w:rPr>
                <w:noProof/>
              </w:rPr>
              <w:t>Da kommunen ble tildelt to etapper i Arctic Race of Norway 2016, fikk vi en unik mulighet til å bygge omdømme og vise oss fram for regionen,</w:t>
            </w:r>
            <w:r w:rsidR="00B57E5A">
              <w:rPr>
                <w:noProof/>
              </w:rPr>
              <w:t xml:space="preserve"> og </w:t>
            </w:r>
            <w:r>
              <w:rPr>
                <w:noProof/>
              </w:rPr>
              <w:t>for hele verden via Tv-sendi</w:t>
            </w:r>
            <w:r w:rsidR="00B57E5A">
              <w:rPr>
                <w:noProof/>
              </w:rPr>
              <w:t>nger til 180 land. G</w:t>
            </w:r>
            <w:r>
              <w:rPr>
                <w:noProof/>
              </w:rPr>
              <w:t xml:space="preserve">jennom forberedelsene </w:t>
            </w:r>
            <w:r w:rsidR="00B57E5A">
              <w:rPr>
                <w:noProof/>
              </w:rPr>
              <w:t xml:space="preserve">oppnådde vi </w:t>
            </w:r>
            <w:r w:rsidR="004412B6">
              <w:rPr>
                <w:noProof/>
              </w:rPr>
              <w:t xml:space="preserve">også </w:t>
            </w:r>
            <w:r>
              <w:rPr>
                <w:noProof/>
              </w:rPr>
              <w:t>å spre mye god informasjon om Hemnes til alle ARNs samarbei</w:t>
            </w:r>
            <w:r w:rsidR="00B57E5A">
              <w:rPr>
                <w:noProof/>
              </w:rPr>
              <w:t>dspartnere i Norge og Frankrike.</w:t>
            </w:r>
            <w:r>
              <w:rPr>
                <w:noProof/>
              </w:rPr>
              <w:t xml:space="preserve"> Sammen med resten av Helgeland og Nord-Norge ble vi satt på verdenskartet og spredte budskapet om Skaperglede mellom smul sjø og evig snø.</w:t>
            </w:r>
            <w:r w:rsidR="007D399C" w:rsidRPr="00C26F10">
              <w:rPr>
                <w:szCs w:val="22"/>
              </w:rPr>
              <w:br/>
            </w:r>
          </w:p>
        </w:tc>
      </w:tr>
      <w:tr w:rsidR="00C26F10" w:rsidRPr="00C26F10" w:rsidTr="00876D0F">
        <w:tc>
          <w:tcPr>
            <w:tcW w:w="2093" w:type="dxa"/>
          </w:tcPr>
          <w:p w:rsidR="001B709C" w:rsidRPr="00C26F10" w:rsidRDefault="001B709C" w:rsidP="00876D0F">
            <w:pPr>
              <w:autoSpaceDE w:val="0"/>
              <w:autoSpaceDN w:val="0"/>
              <w:adjustRightInd w:val="0"/>
              <w:rPr>
                <w:b/>
                <w:szCs w:val="22"/>
              </w:rPr>
            </w:pPr>
          </w:p>
        </w:tc>
        <w:tc>
          <w:tcPr>
            <w:tcW w:w="6520" w:type="dxa"/>
          </w:tcPr>
          <w:p w:rsidR="001B709C" w:rsidRPr="00C26F10" w:rsidRDefault="001B709C" w:rsidP="00F45D93">
            <w:pPr>
              <w:rPr>
                <w:noProof/>
              </w:rPr>
            </w:pPr>
          </w:p>
        </w:tc>
      </w:tr>
      <w:tr w:rsidR="00C26F10" w:rsidRPr="00C26F10" w:rsidTr="00876D0F">
        <w:tc>
          <w:tcPr>
            <w:tcW w:w="2093" w:type="dxa"/>
          </w:tcPr>
          <w:p w:rsidR="00FF4409" w:rsidRPr="00C26F10" w:rsidRDefault="00FF4409" w:rsidP="00876D0F">
            <w:pPr>
              <w:autoSpaceDE w:val="0"/>
              <w:autoSpaceDN w:val="0"/>
              <w:adjustRightInd w:val="0"/>
              <w:rPr>
                <w:b/>
                <w:szCs w:val="22"/>
              </w:rPr>
            </w:pPr>
            <w:r w:rsidRPr="00C26F10">
              <w:rPr>
                <w:b/>
                <w:szCs w:val="22"/>
              </w:rPr>
              <w:t>Resultat som er oppnådd i form av aktiviteter eller tiltak</w:t>
            </w:r>
          </w:p>
        </w:tc>
        <w:tc>
          <w:tcPr>
            <w:tcW w:w="6520" w:type="dxa"/>
          </w:tcPr>
          <w:p w:rsidR="0090744A" w:rsidRPr="00C26F10" w:rsidRDefault="00C86D6F" w:rsidP="001B709C">
            <w:pPr>
              <w:rPr>
                <w:b/>
                <w:noProof/>
              </w:rPr>
            </w:pPr>
            <w:r w:rsidRPr="00C26F10">
              <w:rPr>
                <w:b/>
                <w:noProof/>
              </w:rPr>
              <w:t xml:space="preserve">For aktiviteter i 2014, se </w:t>
            </w:r>
            <w:r w:rsidR="0090744A" w:rsidRPr="00C26F10">
              <w:rPr>
                <w:b/>
                <w:noProof/>
              </w:rPr>
              <w:t>rapport</w:t>
            </w:r>
            <w:r w:rsidRPr="00C26F10">
              <w:rPr>
                <w:b/>
                <w:noProof/>
              </w:rPr>
              <w:t xml:space="preserve"> sendt 28.08.2014</w:t>
            </w:r>
            <w:r w:rsidR="00750DB4" w:rsidRPr="00C26F10">
              <w:rPr>
                <w:b/>
                <w:noProof/>
              </w:rPr>
              <w:t>.</w:t>
            </w:r>
            <w:r w:rsidR="00B57E5A">
              <w:rPr>
                <w:b/>
                <w:noProof/>
              </w:rPr>
              <w:br/>
              <w:t>For aktiviteter i 2015, se rapport sendt 20.11.2015</w:t>
            </w:r>
            <w:r w:rsidR="0090744A" w:rsidRPr="00C26F10">
              <w:rPr>
                <w:b/>
                <w:noProof/>
              </w:rPr>
              <w:br/>
            </w:r>
          </w:p>
          <w:p w:rsidR="00AC3B24" w:rsidRDefault="0090744A" w:rsidP="001F6BFA">
            <w:pPr>
              <w:tabs>
                <w:tab w:val="left" w:pos="5160"/>
              </w:tabs>
              <w:rPr>
                <w:b/>
                <w:noProof/>
              </w:rPr>
            </w:pPr>
            <w:r w:rsidRPr="00C26F10">
              <w:rPr>
                <w:b/>
                <w:noProof/>
              </w:rPr>
              <w:t xml:space="preserve">Status på aktiviteter gjennomført </w:t>
            </w:r>
            <w:r w:rsidR="00B57E5A">
              <w:rPr>
                <w:b/>
                <w:noProof/>
              </w:rPr>
              <w:t>i 2016</w:t>
            </w:r>
            <w:r w:rsidR="00734374">
              <w:rPr>
                <w:b/>
                <w:noProof/>
              </w:rPr>
              <w:t xml:space="preserve"> (her nevnes også </w:t>
            </w:r>
            <w:r w:rsidR="004412B6">
              <w:rPr>
                <w:b/>
                <w:noProof/>
              </w:rPr>
              <w:t xml:space="preserve">noen </w:t>
            </w:r>
            <w:r w:rsidR="00734374">
              <w:rPr>
                <w:b/>
                <w:noProof/>
              </w:rPr>
              <w:t>andre relevante aktiviteter enn de som er belasta Bolyst-prosjektet):</w:t>
            </w:r>
          </w:p>
          <w:p w:rsidR="00AC3B24" w:rsidRDefault="00AC3B24" w:rsidP="001F6BFA">
            <w:pPr>
              <w:tabs>
                <w:tab w:val="left" w:pos="5160"/>
              </w:tabs>
              <w:rPr>
                <w:noProof/>
              </w:rPr>
            </w:pPr>
          </w:p>
          <w:p w:rsidR="001F6BFA" w:rsidRPr="00C26F10" w:rsidRDefault="001F6BFA" w:rsidP="001F6BFA">
            <w:pPr>
              <w:tabs>
                <w:tab w:val="left" w:pos="5160"/>
              </w:tabs>
              <w:rPr>
                <w:noProof/>
              </w:rPr>
            </w:pPr>
            <w:r w:rsidRPr="00C26F10">
              <w:rPr>
                <w:noProof/>
              </w:rPr>
              <w:br/>
            </w:r>
            <w:r w:rsidRPr="00C26F10">
              <w:rPr>
                <w:b/>
                <w:noProof/>
              </w:rPr>
              <w:t>1) Omdømmebygging</w:t>
            </w:r>
            <w:r w:rsidR="00D176F5">
              <w:rPr>
                <w:b/>
                <w:noProof/>
              </w:rPr>
              <w:br/>
            </w:r>
            <w:r w:rsidR="00D176F5">
              <w:rPr>
                <w:b/>
                <w:noProof/>
              </w:rPr>
              <w:br/>
            </w:r>
            <w:r w:rsidR="00D176F5" w:rsidRPr="00D176F5">
              <w:rPr>
                <w:noProof/>
                <w:u w:val="single"/>
              </w:rPr>
              <w:t>Profilprogram for Hemnes kommune</w:t>
            </w:r>
          </w:p>
          <w:p w:rsidR="00E37A7A" w:rsidRDefault="00215B66" w:rsidP="001F6BFA">
            <w:pPr>
              <w:tabs>
                <w:tab w:val="left" w:pos="5160"/>
              </w:tabs>
              <w:rPr>
                <w:noProof/>
              </w:rPr>
            </w:pPr>
            <w:r w:rsidRPr="00C26F10">
              <w:rPr>
                <w:noProof/>
              </w:rPr>
              <w:t xml:space="preserve">Profilprogrammet for kommunen, basert på visjonen «Hemnes – skaperglede mellom smul sjø og evig snø» </w:t>
            </w:r>
            <w:r w:rsidR="00750DB4" w:rsidRPr="00C26F10">
              <w:rPr>
                <w:noProof/>
              </w:rPr>
              <w:t>ble</w:t>
            </w:r>
            <w:r w:rsidR="007F68A4" w:rsidRPr="00C26F10">
              <w:rPr>
                <w:noProof/>
              </w:rPr>
              <w:t xml:space="preserve"> </w:t>
            </w:r>
            <w:r w:rsidR="00AC3B24">
              <w:rPr>
                <w:noProof/>
              </w:rPr>
              <w:t xml:space="preserve">ferdig i slutten av 2015. Malene er i løpet av 2016 i stor grad tatt i bruk, selv om det gjenstår </w:t>
            </w:r>
            <w:r w:rsidR="004412B6">
              <w:rPr>
                <w:noProof/>
              </w:rPr>
              <w:t xml:space="preserve">full </w:t>
            </w:r>
            <w:r w:rsidR="00AC3B24">
              <w:rPr>
                <w:noProof/>
              </w:rPr>
              <w:t xml:space="preserve">implementering på bl.a. Internetsider (vil bli gjort når disse bygges om). </w:t>
            </w:r>
            <w:r w:rsidR="00E37A7A">
              <w:rPr>
                <w:noProof/>
              </w:rPr>
              <w:br/>
            </w:r>
          </w:p>
          <w:p w:rsidR="00D176F5" w:rsidRPr="00312ECF" w:rsidRDefault="00D176F5" w:rsidP="001F6BFA">
            <w:pPr>
              <w:tabs>
                <w:tab w:val="left" w:pos="5160"/>
              </w:tabs>
              <w:rPr>
                <w:noProof/>
                <w:u w:val="single"/>
                <w:lang w:val="en-US"/>
              </w:rPr>
            </w:pPr>
            <w:r w:rsidRPr="00312ECF">
              <w:rPr>
                <w:noProof/>
                <w:u w:val="single"/>
                <w:lang w:val="en-US"/>
              </w:rPr>
              <w:t>Bygdemøte og Arctic Race of Norway</w:t>
            </w:r>
          </w:p>
          <w:p w:rsidR="004412B6" w:rsidRDefault="00E37A7A" w:rsidP="00E37A7A">
            <w:pPr>
              <w:rPr>
                <w:noProof/>
              </w:rPr>
            </w:pPr>
            <w:r>
              <w:rPr>
                <w:noProof/>
              </w:rPr>
              <w:t>Det ble arrangert et</w:t>
            </w:r>
            <w:r w:rsidRPr="00C26F10">
              <w:rPr>
                <w:noProof/>
              </w:rPr>
              <w:t xml:space="preserve"> </w:t>
            </w:r>
            <w:r w:rsidRPr="006F1670">
              <w:rPr>
                <w:noProof/>
              </w:rPr>
              <w:t xml:space="preserve">stort bygdemøte 15. januar 2016 </w:t>
            </w:r>
            <w:r>
              <w:rPr>
                <w:noProof/>
              </w:rPr>
              <w:t xml:space="preserve">hvor det var fokus på at kommunen skulle være vertskap for Arctic Race og hvordan vi skulle utnytte denne muligheten for å kommunisere vår visjon «Skaperglede mellom smul sjø og evig snø». Kommunens nye profil ble for første gang brukt i presentasjoner denne kvelden. Roger Fagerheim fra ARN var tilstede og holdt et inspirerende foredrag om hvordan man hadde gått fra «hårete idé» til suksessfullt sykkelritt med direkte tv-sending til 180 land. </w:t>
            </w:r>
            <w:r w:rsidR="00383707">
              <w:rPr>
                <w:noProof/>
              </w:rPr>
              <w:t>Omtrent 100 personer møtte opp.</w:t>
            </w:r>
            <w:r>
              <w:rPr>
                <w:noProof/>
              </w:rPr>
              <w:br/>
            </w:r>
            <w:r>
              <w:rPr>
                <w:noProof/>
              </w:rPr>
              <w:br/>
              <w:t>Dette bygdemøtet be</w:t>
            </w:r>
            <w:r w:rsidRPr="00C26F10">
              <w:rPr>
                <w:noProof/>
              </w:rPr>
              <w:t xml:space="preserve"> startskuddet for den største omdømmebyggings</w:t>
            </w:r>
            <w:r>
              <w:rPr>
                <w:noProof/>
              </w:rPr>
              <w:t>-</w:t>
            </w:r>
            <w:r w:rsidRPr="00C26F10">
              <w:rPr>
                <w:noProof/>
              </w:rPr>
              <w:t xml:space="preserve">muligheten </w:t>
            </w:r>
            <w:r>
              <w:rPr>
                <w:noProof/>
              </w:rPr>
              <w:t>vi noen gang har hatt i Hemnes. Løypene ble</w:t>
            </w:r>
            <w:r w:rsidRPr="00C26F10">
              <w:rPr>
                <w:noProof/>
              </w:rPr>
              <w:t xml:space="preserve"> offentliggjort den 6. januar under Nord i Sør arrangementet i Oslo, og </w:t>
            </w:r>
            <w:r>
              <w:rPr>
                <w:noProof/>
              </w:rPr>
              <w:t xml:space="preserve">Hemnes fikk full uttelling med rittet gjennom kommunen både fredag den 12. og lørdag den 13. august. Det ble til og med målgang på Korgfjellet den 13. august og Hemnes ble satt på kartet med Kongeetappen opp Korgfjellet. </w:t>
            </w:r>
            <w:r w:rsidRPr="00C26F10">
              <w:rPr>
                <w:noProof/>
              </w:rPr>
              <w:t xml:space="preserve">Arctic Race of Norway er en folkefest langs løypa, og </w:t>
            </w:r>
            <w:r>
              <w:rPr>
                <w:noProof/>
              </w:rPr>
              <w:t xml:space="preserve">vi så på dette som </w:t>
            </w:r>
            <w:r w:rsidRPr="00C26F10">
              <w:rPr>
                <w:noProof/>
              </w:rPr>
              <w:t xml:space="preserve">en glimrende anledning til å vise fram </w:t>
            </w:r>
            <w:r>
              <w:rPr>
                <w:noProof/>
              </w:rPr>
              <w:t>«</w:t>
            </w:r>
            <w:r w:rsidRPr="00C26F10">
              <w:rPr>
                <w:noProof/>
              </w:rPr>
              <w:t>Skaperglede mellom smul sjø og evig snø</w:t>
            </w:r>
            <w:r>
              <w:rPr>
                <w:noProof/>
              </w:rPr>
              <w:t>»</w:t>
            </w:r>
            <w:r w:rsidRPr="00C26F10">
              <w:rPr>
                <w:noProof/>
              </w:rPr>
              <w:t>, samt å få bygdene til å samarbeide</w:t>
            </w:r>
            <w:r>
              <w:rPr>
                <w:noProof/>
              </w:rPr>
              <w:t xml:space="preserve"> om å profilere det unike vi ønsker å</w:t>
            </w:r>
            <w:r w:rsidRPr="00C26F10">
              <w:rPr>
                <w:noProof/>
              </w:rPr>
              <w:t xml:space="preserve"> vise fram til verden. </w:t>
            </w:r>
          </w:p>
          <w:p w:rsidR="004412B6" w:rsidRDefault="004412B6" w:rsidP="00E37A7A">
            <w:pPr>
              <w:rPr>
                <w:noProof/>
              </w:rPr>
            </w:pPr>
          </w:p>
          <w:p w:rsidR="00E37A7A" w:rsidRPr="00C26F10" w:rsidRDefault="004412B6" w:rsidP="00E37A7A">
            <w:pPr>
              <w:rPr>
                <w:noProof/>
              </w:rPr>
            </w:pPr>
            <w:r>
              <w:rPr>
                <w:noProof/>
              </w:rPr>
              <w:t xml:space="preserve">Det </w:t>
            </w:r>
            <w:r w:rsidRPr="006B0826">
              <w:rPr>
                <w:noProof/>
              </w:rPr>
              <w:t xml:space="preserve">ble </w:t>
            </w:r>
            <w:r w:rsidR="006B0826" w:rsidRPr="006B0826">
              <w:rPr>
                <w:noProof/>
              </w:rPr>
              <w:t>brukt 9.8</w:t>
            </w:r>
            <w:r w:rsidRPr="006B0826">
              <w:rPr>
                <w:noProof/>
              </w:rPr>
              <w:t xml:space="preserve">00 kroner i forbindelse </w:t>
            </w:r>
            <w:r w:rsidRPr="004412B6">
              <w:rPr>
                <w:noProof/>
              </w:rPr>
              <w:t>med Bygdemøtet den 15. januar</w:t>
            </w:r>
            <w:r>
              <w:rPr>
                <w:noProof/>
              </w:rPr>
              <w:t>.</w:t>
            </w:r>
            <w:r w:rsidR="00E37A7A">
              <w:rPr>
                <w:noProof/>
              </w:rPr>
              <w:br/>
            </w:r>
          </w:p>
          <w:p w:rsidR="00870E7A" w:rsidRDefault="00E37A7A" w:rsidP="00870E7A">
            <w:pPr>
              <w:rPr>
                <w:noProof/>
              </w:rPr>
            </w:pPr>
            <w:r w:rsidRPr="00C26F10">
              <w:rPr>
                <w:noProof/>
              </w:rPr>
              <w:t>V</w:t>
            </w:r>
            <w:r w:rsidR="00870E7A">
              <w:rPr>
                <w:noProof/>
              </w:rPr>
              <w:t>i fikk grønt lys</w:t>
            </w:r>
            <w:r>
              <w:rPr>
                <w:noProof/>
              </w:rPr>
              <w:t xml:space="preserve"> til å bruke</w:t>
            </w:r>
            <w:r w:rsidR="00870E7A">
              <w:rPr>
                <w:noProof/>
              </w:rPr>
              <w:t xml:space="preserve"> noe </w:t>
            </w:r>
            <w:r>
              <w:rPr>
                <w:noProof/>
              </w:rPr>
              <w:t xml:space="preserve">av bolystmidlene </w:t>
            </w:r>
            <w:r w:rsidRPr="00C26F10">
              <w:rPr>
                <w:noProof/>
              </w:rPr>
              <w:t xml:space="preserve">til lokale initiativ som støtter opp under </w:t>
            </w:r>
            <w:r w:rsidR="00870E7A">
              <w:rPr>
                <w:noProof/>
              </w:rPr>
              <w:t>kommunens visjon</w:t>
            </w:r>
            <w:r>
              <w:rPr>
                <w:noProof/>
              </w:rPr>
              <w:t xml:space="preserve">, </w:t>
            </w:r>
            <w:r w:rsidR="00870E7A">
              <w:rPr>
                <w:noProof/>
              </w:rPr>
              <w:t>og derigjennom</w:t>
            </w:r>
            <w:r>
              <w:rPr>
                <w:noProof/>
              </w:rPr>
              <w:t xml:space="preserve"> gi gode ideer</w:t>
            </w:r>
            <w:r w:rsidRPr="00C26F10">
              <w:rPr>
                <w:noProof/>
              </w:rPr>
              <w:t xml:space="preserve"> drahjelp til</w:t>
            </w:r>
            <w:r>
              <w:rPr>
                <w:noProof/>
              </w:rPr>
              <w:t xml:space="preserve"> realisering. Det kom mange gode idéer og mange av dem ble realisert. </w:t>
            </w:r>
            <w:r w:rsidR="00870E7A">
              <w:rPr>
                <w:noProof/>
              </w:rPr>
              <w:t xml:space="preserve">Dette bidro til at det ble gjennomført «animations» langs løypa som støttet opp om de verdiene vi ønsker at Hemnes kommune skal assosieres med. Flere av tiltakene ble vist på Tv-sendingene og er brukt i ARNs egne videoer fra arrangementet. </w:t>
            </w:r>
            <w:r>
              <w:rPr>
                <w:noProof/>
              </w:rPr>
              <w:t xml:space="preserve">Totalt ble det brukt </w:t>
            </w:r>
            <w:r w:rsidR="00383707">
              <w:rPr>
                <w:noProof/>
              </w:rPr>
              <w:t xml:space="preserve">kr. 38.657,83 </w:t>
            </w:r>
            <w:r w:rsidRPr="004C6A1F">
              <w:rPr>
                <w:noProof/>
              </w:rPr>
              <w:t xml:space="preserve">av </w:t>
            </w:r>
            <w:r>
              <w:rPr>
                <w:noProof/>
              </w:rPr>
              <w:t>Bolystmidlene til slike tiltak og det ble lagt ned en formidabel egeninnsats i</w:t>
            </w:r>
            <w:r w:rsidR="00870E7A">
              <w:rPr>
                <w:noProof/>
              </w:rPr>
              <w:t xml:space="preserve"> planlegging og gjennomføring. </w:t>
            </w:r>
            <w:r w:rsidR="00870E7A">
              <w:rPr>
                <w:noProof/>
              </w:rPr>
              <w:br/>
            </w:r>
            <w:r w:rsidR="00870E7A">
              <w:rPr>
                <w:noProof/>
              </w:rPr>
              <w:br/>
              <w:t xml:space="preserve">Følgende tiltak fikk støtte, se vedlegg for mer utfyllende informasjon om hvert enkelt tiltak: </w:t>
            </w:r>
            <w:r w:rsidR="00870E7A">
              <w:rPr>
                <w:noProof/>
              </w:rPr>
              <w:br/>
            </w:r>
          </w:p>
          <w:p w:rsidR="00870E7A" w:rsidRDefault="00870E7A" w:rsidP="00870E7A">
            <w:pPr>
              <w:pStyle w:val="Listeavsnitt"/>
              <w:numPr>
                <w:ilvl w:val="0"/>
                <w:numId w:val="7"/>
              </w:numPr>
              <w:tabs>
                <w:tab w:val="left" w:pos="5160"/>
              </w:tabs>
              <w:rPr>
                <w:noProof/>
              </w:rPr>
            </w:pPr>
            <w:r>
              <w:rPr>
                <w:noProof/>
              </w:rPr>
              <w:t>Korgen Sentralskole: Støtte til å lage et skilt med informasjon om Klemethelleren og Klemet. Skiltet ble satt opp i forbindelse med at skolen viste fram en miniutgave av Klemethelleren langs løypa.</w:t>
            </w:r>
            <w:r>
              <w:rPr>
                <w:noProof/>
              </w:rPr>
              <w:br/>
            </w:r>
          </w:p>
          <w:p w:rsidR="00870E7A" w:rsidRDefault="00870E7A" w:rsidP="00870E7A">
            <w:pPr>
              <w:pStyle w:val="Listeavsnitt"/>
              <w:numPr>
                <w:ilvl w:val="0"/>
                <w:numId w:val="7"/>
              </w:numPr>
              <w:tabs>
                <w:tab w:val="left" w:pos="5160"/>
              </w:tabs>
              <w:rPr>
                <w:noProof/>
              </w:rPr>
            </w:pPr>
            <w:r>
              <w:rPr>
                <w:noProof/>
              </w:rPr>
              <w:t>Klemetspelet: Støtte til å samle lokale skuespillerer og musikere for å underholde med sanger og kostymer langs løypa og på Korgfjellet.</w:t>
            </w:r>
            <w:r>
              <w:rPr>
                <w:noProof/>
              </w:rPr>
              <w:br/>
            </w:r>
          </w:p>
          <w:p w:rsidR="00870E7A" w:rsidRDefault="00870E7A" w:rsidP="00870E7A">
            <w:pPr>
              <w:pStyle w:val="Listeavsnitt"/>
              <w:numPr>
                <w:ilvl w:val="0"/>
                <w:numId w:val="7"/>
              </w:numPr>
              <w:tabs>
                <w:tab w:val="left" w:pos="5160"/>
              </w:tabs>
              <w:rPr>
                <w:noProof/>
              </w:rPr>
            </w:pPr>
            <w:r>
              <w:rPr>
                <w:noProof/>
              </w:rPr>
              <w:t>Lokale kunstnere: Støtte til å trykke kunstverk på lerret som ble hengt opp som lokal kunstutstilling i trærne langs løypa.</w:t>
            </w:r>
            <w:r>
              <w:rPr>
                <w:noProof/>
              </w:rPr>
              <w:br/>
            </w:r>
          </w:p>
          <w:p w:rsidR="00870E7A" w:rsidRDefault="00870E7A" w:rsidP="00870E7A">
            <w:pPr>
              <w:pStyle w:val="Listeavsnitt"/>
              <w:numPr>
                <w:ilvl w:val="0"/>
                <w:numId w:val="7"/>
              </w:numPr>
              <w:tabs>
                <w:tab w:val="left" w:pos="5160"/>
              </w:tabs>
              <w:rPr>
                <w:noProof/>
              </w:rPr>
            </w:pPr>
            <w:r>
              <w:rPr>
                <w:noProof/>
              </w:rPr>
              <w:t xml:space="preserve">Inderdalen gård: Støtte til å trykke informasjon om kamkakebaking og gamle gårdstradisjoner på lerret som ble utstilt på Korgfjellet. </w:t>
            </w:r>
            <w:r>
              <w:rPr>
                <w:noProof/>
              </w:rPr>
              <w:br/>
            </w:r>
          </w:p>
          <w:p w:rsidR="00870E7A" w:rsidRDefault="00870E7A" w:rsidP="00870E7A">
            <w:pPr>
              <w:pStyle w:val="Listeavsnitt"/>
              <w:numPr>
                <w:ilvl w:val="0"/>
                <w:numId w:val="7"/>
              </w:numPr>
              <w:tabs>
                <w:tab w:val="left" w:pos="5160"/>
              </w:tabs>
              <w:rPr>
                <w:noProof/>
              </w:rPr>
            </w:pPr>
            <w:r>
              <w:rPr>
                <w:noProof/>
              </w:rPr>
              <w:t xml:space="preserve">Hemnesberget patrioter: Støtte til å bygge kulisser inspirert av Lapphella på Hemnesberget, til eget arrangement med musikere langs løypa. </w:t>
            </w:r>
            <w:r>
              <w:rPr>
                <w:noProof/>
              </w:rPr>
              <w:br/>
            </w:r>
          </w:p>
          <w:p w:rsidR="00E37A7A" w:rsidRDefault="00870E7A" w:rsidP="00E37A7A">
            <w:pPr>
              <w:pStyle w:val="Listeavsnitt"/>
              <w:numPr>
                <w:ilvl w:val="0"/>
                <w:numId w:val="7"/>
              </w:numPr>
              <w:tabs>
                <w:tab w:val="left" w:pos="5160"/>
              </w:tabs>
              <w:rPr>
                <w:noProof/>
              </w:rPr>
            </w:pPr>
            <w:r>
              <w:rPr>
                <w:noProof/>
              </w:rPr>
              <w:t xml:space="preserve">Bjerka Statlige mottak for enslige mindreårige: Støtte til å kjøpe spraymaling til bruk for å dekorere gamle sykler som pynt langs løypa. </w:t>
            </w:r>
            <w:r>
              <w:rPr>
                <w:noProof/>
              </w:rPr>
              <w:br/>
            </w:r>
            <w:r>
              <w:rPr>
                <w:noProof/>
              </w:rPr>
              <w:br/>
              <w:t xml:space="preserve">Det ble laget en egen video fra Arctic Race of Norway i Hemnes, og denne er med på å bygge opp om Skapergleden vi ønsker å formidle. Mer informasjon og video på </w:t>
            </w:r>
            <w:hyperlink r:id="rId6" w:history="1">
              <w:r w:rsidRPr="00886588">
                <w:rPr>
                  <w:rStyle w:val="Hyperkobling"/>
                  <w:noProof/>
                </w:rPr>
                <w:t>www.hemnes.kommune.no/arn</w:t>
              </w:r>
            </w:hyperlink>
            <w:r>
              <w:rPr>
                <w:noProof/>
              </w:rPr>
              <w:t xml:space="preserve"> </w:t>
            </w:r>
            <w:r>
              <w:rPr>
                <w:noProof/>
              </w:rPr>
              <w:br/>
            </w:r>
          </w:p>
          <w:p w:rsidR="00D176F5" w:rsidRDefault="00E37A7A" w:rsidP="006C7DFF">
            <w:pPr>
              <w:rPr>
                <w:noProof/>
              </w:rPr>
            </w:pPr>
            <w:r>
              <w:rPr>
                <w:noProof/>
              </w:rPr>
              <w:t>For å implementere den helt nye kommuneprofilen og visjonen inn i Arctic Race arbeidet, ga vi grafikeren Hilde Sletten i oppdrag å lage en tilpasset Kongeetappelogo (etappen med målgang på Korgfjellet) som kunne brukes som Hemnes kommunes profil under Arctic Race og som næringslivet også kunne bruke sammen med egen profilering. Løsningen ble en leken strek med en plystrende sykelist</w:t>
            </w:r>
            <w:r w:rsidR="004412B6">
              <w:rPr>
                <w:noProof/>
              </w:rPr>
              <w:t>,</w:t>
            </w:r>
            <w:r>
              <w:rPr>
                <w:noProof/>
              </w:rPr>
              <w:t xml:space="preserve"> </w:t>
            </w:r>
            <w:r w:rsidR="004412B6">
              <w:rPr>
                <w:noProof/>
              </w:rPr>
              <w:t>med gullkrone på hodet, som sykler på «profilstreken»</w:t>
            </w:r>
            <w:r>
              <w:rPr>
                <w:noProof/>
              </w:rPr>
              <w:t xml:space="preserve">. Denne logoen ble flittig brukt i flere varianter både i annonser, plakater, </w:t>
            </w:r>
            <w:r w:rsidR="00870E7A">
              <w:rPr>
                <w:noProof/>
              </w:rPr>
              <w:t xml:space="preserve">bannere langs E6, </w:t>
            </w:r>
            <w:r>
              <w:rPr>
                <w:noProof/>
              </w:rPr>
              <w:t xml:space="preserve">på t-skjorter og i media, samt at lokalt næringsliv lagde egne t-skjorter med </w:t>
            </w:r>
            <w:r w:rsidR="004412B6">
              <w:rPr>
                <w:noProof/>
              </w:rPr>
              <w:t>Kongeetappe</w:t>
            </w:r>
            <w:r>
              <w:rPr>
                <w:noProof/>
              </w:rPr>
              <w:t xml:space="preserve">logoen i tilknytning til sin egen bedriftslogo (se </w:t>
            </w:r>
            <w:hyperlink r:id="rId7" w:history="1">
              <w:r w:rsidRPr="005D25B0">
                <w:rPr>
                  <w:rStyle w:val="Hyperkobling"/>
                  <w:noProof/>
                </w:rPr>
                <w:t>http://www.hemnes.kommune.no/sponsorpakken.381956.no.html</w:t>
              </w:r>
            </w:hyperlink>
            <w:r>
              <w:rPr>
                <w:noProof/>
              </w:rPr>
              <w:t>). Utvikling av Kongeetappelogoen og tilpasninger av den kostet 10.000 kroner.</w:t>
            </w:r>
            <w:r>
              <w:rPr>
                <w:noProof/>
              </w:rPr>
              <w:br/>
            </w:r>
            <w:r>
              <w:rPr>
                <w:noProof/>
              </w:rPr>
              <w:br/>
            </w:r>
          </w:p>
          <w:p w:rsidR="00D176F5" w:rsidRPr="00673A37" w:rsidRDefault="00D176F5" w:rsidP="00D176F5">
            <w:r w:rsidRPr="00D176F5">
              <w:rPr>
                <w:u w:val="single"/>
              </w:rPr>
              <w:t>Hemnesbok:</w:t>
            </w:r>
            <w:r>
              <w:t xml:space="preserve"> </w:t>
            </w:r>
            <w:r w:rsidRPr="00D176F5">
              <w:rPr>
                <w:b/>
                <w:noProof/>
              </w:rPr>
              <w:br/>
            </w:r>
            <w:r w:rsidRPr="00673A37">
              <w:rPr>
                <w:noProof/>
              </w:rPr>
              <w:t xml:space="preserve">Den franske fotografen Fabrice Milochau har vært på besøk i Hemnes i august </w:t>
            </w:r>
            <w:r>
              <w:rPr>
                <w:noProof/>
              </w:rPr>
              <w:t xml:space="preserve">måned </w:t>
            </w:r>
            <w:r w:rsidRPr="00673A37">
              <w:rPr>
                <w:noProof/>
              </w:rPr>
              <w:t>de tre siste årene</w:t>
            </w:r>
            <w:r w:rsidR="004412B6">
              <w:rPr>
                <w:noProof/>
              </w:rPr>
              <w:t>,</w:t>
            </w:r>
            <w:r w:rsidRPr="00673A37">
              <w:rPr>
                <w:noProof/>
              </w:rPr>
              <w:t xml:space="preserve"> og har tatt flere tusen bilder av noe av det mest spennende som har skjedd i kommunen </w:t>
            </w:r>
            <w:r w:rsidR="004412B6">
              <w:rPr>
                <w:noProof/>
              </w:rPr>
              <w:t>disse</w:t>
            </w:r>
            <w:r w:rsidRPr="00673A37">
              <w:rPr>
                <w:noProof/>
              </w:rPr>
              <w:t xml:space="preserve"> årene. Han var med på Rabothytteåpni</w:t>
            </w:r>
            <w:r>
              <w:rPr>
                <w:noProof/>
              </w:rPr>
              <w:t>nga i 2014 og har siden vært</w:t>
            </w:r>
            <w:r w:rsidRPr="00673A37">
              <w:rPr>
                <w:noProof/>
              </w:rPr>
              <w:t xml:space="preserve"> flere ganger</w:t>
            </w:r>
            <w:r>
              <w:rPr>
                <w:noProof/>
              </w:rPr>
              <w:t xml:space="preserve"> i Okstindan</w:t>
            </w:r>
            <w:r w:rsidRPr="00673A37">
              <w:rPr>
                <w:noProof/>
              </w:rPr>
              <w:t xml:space="preserve">. Han var med flere dager under Klemetspelet i 2015 og han deltok begge dagene </w:t>
            </w:r>
            <w:r>
              <w:rPr>
                <w:noProof/>
              </w:rPr>
              <w:t xml:space="preserve">da </w:t>
            </w:r>
            <w:r w:rsidRPr="00673A37">
              <w:rPr>
                <w:noProof/>
              </w:rPr>
              <w:t>Arctic Race of Norway gikk gjennom Hemnes. I tillegg har han væ</w:t>
            </w:r>
            <w:r w:rsidR="004412B6">
              <w:rPr>
                <w:noProof/>
              </w:rPr>
              <w:t xml:space="preserve">rt med på Hemnesjazz et par år og </w:t>
            </w:r>
            <w:r w:rsidRPr="00673A37">
              <w:rPr>
                <w:noProof/>
              </w:rPr>
              <w:t xml:space="preserve">han har besøkt </w:t>
            </w:r>
            <w:r w:rsidR="004412B6">
              <w:rPr>
                <w:noProof/>
              </w:rPr>
              <w:t>festivaler</w:t>
            </w:r>
            <w:r>
              <w:rPr>
                <w:noProof/>
              </w:rPr>
              <w:t xml:space="preserve">, </w:t>
            </w:r>
            <w:r w:rsidR="004412B6">
              <w:rPr>
                <w:noProof/>
              </w:rPr>
              <w:t>gårder</w:t>
            </w:r>
            <w:r w:rsidRPr="00673A37">
              <w:rPr>
                <w:noProof/>
              </w:rPr>
              <w:t xml:space="preserve">, </w:t>
            </w:r>
            <w:r w:rsidR="004412B6">
              <w:rPr>
                <w:noProof/>
              </w:rPr>
              <w:t xml:space="preserve">bedrifter, </w:t>
            </w:r>
            <w:r w:rsidRPr="00673A37">
              <w:rPr>
                <w:noProof/>
              </w:rPr>
              <w:t>bygdene og fjellene våre. I år tok han også detaljerte bilder av det nye ordførerkjedet som ble tatt i bruk for første gang under Arctic Race of Norway.</w:t>
            </w:r>
          </w:p>
          <w:p w:rsidR="00D176F5" w:rsidRDefault="00D176F5" w:rsidP="00D176F5">
            <w:pPr>
              <w:rPr>
                <w:noProof/>
              </w:rPr>
            </w:pPr>
            <w:r>
              <w:rPr>
                <w:noProof/>
              </w:rPr>
              <w:t xml:space="preserve">I </w:t>
            </w:r>
            <w:r w:rsidRPr="00673A37">
              <w:rPr>
                <w:noProof/>
              </w:rPr>
              <w:t>samarbei</w:t>
            </w:r>
            <w:r>
              <w:rPr>
                <w:noProof/>
              </w:rPr>
              <w:t xml:space="preserve">d med Fabrice Milochau har kommunen laget en 96 siders bok som </w:t>
            </w:r>
            <w:r w:rsidRPr="00673A37">
              <w:rPr>
                <w:noProof/>
              </w:rPr>
              <w:t>presentere</w:t>
            </w:r>
            <w:r>
              <w:rPr>
                <w:noProof/>
              </w:rPr>
              <w:t>r</w:t>
            </w:r>
            <w:r w:rsidRPr="00673A37">
              <w:rPr>
                <w:noProof/>
              </w:rPr>
              <w:t xml:space="preserve"> Hemnes gjennom fokus på de tre store «happeningene» i 2014, 2015 og 2016 (Rabothytta, Klemetspelet og Arc</w:t>
            </w:r>
            <w:r>
              <w:rPr>
                <w:noProof/>
              </w:rPr>
              <w:t>tic Race), samt at kommunen er</w:t>
            </w:r>
            <w:r w:rsidRPr="00673A37">
              <w:rPr>
                <w:noProof/>
              </w:rPr>
              <w:t xml:space="preserve"> presen</w:t>
            </w:r>
            <w:r>
              <w:rPr>
                <w:noProof/>
              </w:rPr>
              <w:t>tert</w:t>
            </w:r>
            <w:r w:rsidRPr="00673A37">
              <w:rPr>
                <w:noProof/>
              </w:rPr>
              <w:t xml:space="preserve"> i ord og bilder ut fra temaene i </w:t>
            </w:r>
            <w:r>
              <w:rPr>
                <w:noProof/>
              </w:rPr>
              <w:t xml:space="preserve">det nye ordførerkjedet. </w:t>
            </w:r>
            <w:r w:rsidRPr="00673A37">
              <w:rPr>
                <w:noProof/>
              </w:rPr>
              <w:t xml:space="preserve">Kjedet er laget av den lokale gullsmeden Merete Mattson og illustrerer 10 tema som er </w:t>
            </w:r>
            <w:r>
              <w:rPr>
                <w:noProof/>
              </w:rPr>
              <w:t xml:space="preserve">mer eller mindre </w:t>
            </w:r>
            <w:r w:rsidRPr="00673A37">
              <w:rPr>
                <w:noProof/>
              </w:rPr>
              <w:t xml:space="preserve">unike for Hemnes. </w:t>
            </w:r>
            <w:r w:rsidR="00312ECF">
              <w:rPr>
                <w:noProof/>
              </w:rPr>
              <w:t xml:space="preserve">Boka har både norske og engelske tekster. </w:t>
            </w:r>
            <w:r w:rsidR="00312ECF">
              <w:rPr>
                <w:noProof/>
              </w:rPr>
              <w:br/>
              <w:t>Boka</w:t>
            </w:r>
            <w:r>
              <w:rPr>
                <w:noProof/>
              </w:rPr>
              <w:t xml:space="preserve"> vil bli brukt av kommunen som gave, og den vil også bli lagt ut for salg til tilnærmet kostpris. </w:t>
            </w:r>
            <w:r w:rsidRPr="00673A37">
              <w:rPr>
                <w:noProof/>
              </w:rPr>
              <w:t xml:space="preserve">For at kommunens </w:t>
            </w:r>
            <w:r>
              <w:rPr>
                <w:noProof/>
              </w:rPr>
              <w:t xml:space="preserve">barn og </w:t>
            </w:r>
            <w:r w:rsidRPr="00673A37">
              <w:rPr>
                <w:noProof/>
              </w:rPr>
              <w:t>ungdom skal lære om, og bli stolt av, sitt eget nærmilj</w:t>
            </w:r>
            <w:r>
              <w:rPr>
                <w:noProof/>
              </w:rPr>
              <w:t xml:space="preserve">ø, blir det også kjøpt bøker som skal være tilgjengelige i barnehagene og skolene i kommunen. Boka vil også bli lagt ut på alle avdelingene </w:t>
            </w:r>
            <w:r w:rsidR="004412B6">
              <w:rPr>
                <w:noProof/>
              </w:rPr>
              <w:t xml:space="preserve">på kommunen, </w:t>
            </w:r>
            <w:r>
              <w:rPr>
                <w:noProof/>
              </w:rPr>
              <w:t>på de to aldersheimene i kommunen, samt på venteværelsene ho</w:t>
            </w:r>
            <w:r w:rsidR="004412B6">
              <w:rPr>
                <w:noProof/>
              </w:rPr>
              <w:t>s kommunens leger, tannlege</w:t>
            </w:r>
            <w:r w:rsidR="00B76154">
              <w:rPr>
                <w:noProof/>
              </w:rPr>
              <w:t xml:space="preserve">r, helsesøstre, på Flyktningeskolen og </w:t>
            </w:r>
            <w:r w:rsidR="004412B6">
              <w:rPr>
                <w:noProof/>
              </w:rPr>
              <w:t xml:space="preserve">på de fire DNT-hyttene. </w:t>
            </w:r>
            <w:r w:rsidR="0030413B" w:rsidRPr="00C01136">
              <w:rPr>
                <w:noProof/>
              </w:rPr>
              <w:t>Totalt 114</w:t>
            </w:r>
            <w:r w:rsidR="00B76154" w:rsidRPr="00C01136">
              <w:rPr>
                <w:noProof/>
              </w:rPr>
              <w:t xml:space="preserve"> bøker istedenfor 100, siden den ble litt rimeligere enn opprinnelig antatt. </w:t>
            </w:r>
            <w:r w:rsidR="00DE0B65" w:rsidRPr="00C01136">
              <w:rPr>
                <w:noProof/>
              </w:rPr>
              <w:t xml:space="preserve">I </w:t>
            </w:r>
            <w:r w:rsidR="00DE0B65">
              <w:rPr>
                <w:noProof/>
              </w:rPr>
              <w:t xml:space="preserve">tillegg til denne boka, lager Fabrice Milochau en egen praktbok med bilder fra Hemnes som blir til salgs internasjonalt via Internet. </w:t>
            </w:r>
            <w:r w:rsidR="00DE0B65">
              <w:rPr>
                <w:noProof/>
              </w:rPr>
              <w:br/>
            </w:r>
            <w:r>
              <w:rPr>
                <w:noProof/>
              </w:rPr>
              <w:br/>
              <w:t xml:space="preserve">Det er </w:t>
            </w:r>
            <w:r w:rsidRPr="00C01136">
              <w:rPr>
                <w:noProof/>
              </w:rPr>
              <w:t xml:space="preserve">brukt </w:t>
            </w:r>
            <w:r w:rsidR="006B0826" w:rsidRPr="00C01136">
              <w:rPr>
                <w:noProof/>
              </w:rPr>
              <w:t>30.457</w:t>
            </w:r>
            <w:r w:rsidRPr="00C01136">
              <w:rPr>
                <w:noProof/>
              </w:rPr>
              <w:t xml:space="preserve"> kr. av </w:t>
            </w:r>
            <w:r>
              <w:rPr>
                <w:noProof/>
              </w:rPr>
              <w:t xml:space="preserve">Bolystmidlene til de ovennevnte tiltakene. </w:t>
            </w:r>
            <w:r>
              <w:rPr>
                <w:noProof/>
              </w:rPr>
              <w:br/>
              <w:t xml:space="preserve">Boka blir oversendt KMD i.l.a desember. </w:t>
            </w:r>
          </w:p>
          <w:p w:rsidR="00DE0B65" w:rsidRPr="00673A37" w:rsidRDefault="00DE0B65" w:rsidP="00D176F5">
            <w:pPr>
              <w:rPr>
                <w:noProof/>
              </w:rPr>
            </w:pPr>
          </w:p>
          <w:p w:rsidR="00D176F5" w:rsidRDefault="00D176F5" w:rsidP="006C7DFF"/>
          <w:p w:rsidR="00D176F5" w:rsidRPr="00312ECF" w:rsidRDefault="00D176F5" w:rsidP="006C7DFF">
            <w:pPr>
              <w:rPr>
                <w:u w:val="single"/>
              </w:rPr>
            </w:pPr>
            <w:r>
              <w:br/>
            </w:r>
            <w:r w:rsidRPr="00312ECF">
              <w:rPr>
                <w:u w:val="single"/>
              </w:rPr>
              <w:t xml:space="preserve">Hemnesbrosjyre: </w:t>
            </w:r>
          </w:p>
          <w:p w:rsidR="00F5347A" w:rsidRPr="00C26F10" w:rsidRDefault="006C7DFF" w:rsidP="006C7DFF">
            <w:r>
              <w:t>En 14</w:t>
            </w:r>
            <w:r w:rsidR="00F5347A" w:rsidRPr="00C26F10">
              <w:t xml:space="preserve"> siders p</w:t>
            </w:r>
            <w:r w:rsidR="00242580" w:rsidRPr="00C26F10">
              <w:t xml:space="preserve">rofilbrosjyre </w:t>
            </w:r>
            <w:r w:rsidR="00F5347A" w:rsidRPr="00C26F10">
              <w:t>med fok</w:t>
            </w:r>
            <w:r w:rsidR="00DB66D9" w:rsidRPr="00C26F10">
              <w:t xml:space="preserve">us på det særegne i kommunen, </w:t>
            </w:r>
            <w:r w:rsidR="00242580" w:rsidRPr="00C26F10">
              <w:t>rettet mot nye innbyggere</w:t>
            </w:r>
            <w:r w:rsidR="00F5347A" w:rsidRPr="00C26F10">
              <w:t xml:space="preserve"> og tilrei</w:t>
            </w:r>
            <w:r>
              <w:t xml:space="preserve">sende, ble produsert i juni 2016, både på norsk og engelsk. </w:t>
            </w:r>
            <w:r w:rsidR="00F5347A" w:rsidRPr="00C26F10">
              <w:t xml:space="preserve">Den nye profilen </w:t>
            </w:r>
            <w:r>
              <w:t>er brukt</w:t>
            </w:r>
            <w:r w:rsidR="00F5347A" w:rsidRPr="00C26F10">
              <w:t xml:space="preserve"> i brosjyren</w:t>
            </w:r>
            <w:r w:rsidR="004412B6">
              <w:t>,</w:t>
            </w:r>
            <w:r w:rsidR="00F5347A" w:rsidRPr="00C26F10">
              <w:t xml:space="preserve"> og bildene som </w:t>
            </w:r>
            <w:r w:rsidR="004412B6">
              <w:t>er</w:t>
            </w:r>
            <w:r w:rsidR="00F5347A" w:rsidRPr="00C26F10">
              <w:t xml:space="preserve"> brukt, </w:t>
            </w:r>
            <w:r w:rsidR="004412B6">
              <w:t>er</w:t>
            </w:r>
            <w:r w:rsidR="00F5347A" w:rsidRPr="00C26F10">
              <w:t xml:space="preserve"> bilder tatt i forbindelse med </w:t>
            </w:r>
            <w:proofErr w:type="spellStart"/>
            <w:r w:rsidR="00F5347A" w:rsidRPr="00C26F10">
              <w:t>Okstindan</w:t>
            </w:r>
            <w:proofErr w:type="spellEnd"/>
            <w:r w:rsidR="00F5347A" w:rsidRPr="00C26F10">
              <w:t xml:space="preserve"> n</w:t>
            </w:r>
            <w:r w:rsidR="004412B6">
              <w:t xml:space="preserve">atur- og kulturpark prosjektet av den franske fotografen </w:t>
            </w:r>
            <w:proofErr w:type="spellStart"/>
            <w:r w:rsidR="004412B6">
              <w:t>Fabrice</w:t>
            </w:r>
            <w:proofErr w:type="spellEnd"/>
            <w:r w:rsidR="004412B6">
              <w:t xml:space="preserve"> </w:t>
            </w:r>
            <w:proofErr w:type="spellStart"/>
            <w:r w:rsidR="004412B6">
              <w:t>Milochau</w:t>
            </w:r>
            <w:proofErr w:type="spellEnd"/>
            <w:r w:rsidR="004412B6">
              <w:t>.</w:t>
            </w:r>
            <w:r w:rsidR="00F5347A" w:rsidRPr="00C26F10">
              <w:br/>
            </w:r>
            <w:r w:rsidR="005C2ABA">
              <w:t>Brosjyren brukes i Velkomstpakkene, og blir også</w:t>
            </w:r>
            <w:r w:rsidR="00F5347A" w:rsidRPr="00C26F10">
              <w:t xml:space="preserve"> distribuert bredt hos alle servicebedriftene i kommunen, på nærliggende by-hotell og ved alle turistinformasjonene på Helgeland, inkludert vår egen turistinformasjon, som </w:t>
            </w:r>
            <w:r>
              <w:t xml:space="preserve">også </w:t>
            </w:r>
            <w:r w:rsidR="00F5347A" w:rsidRPr="00C26F10">
              <w:t xml:space="preserve">i år var lagt til den lokale Statoil-stasjonen ved E6. </w:t>
            </w:r>
            <w:r w:rsidR="004412B6">
              <w:t xml:space="preserve">Brosjyren </w:t>
            </w:r>
            <w:r>
              <w:t>var også tilgjengelig under Arct</w:t>
            </w:r>
            <w:r w:rsidR="005C2ABA">
              <w:t xml:space="preserve">ic Race </w:t>
            </w:r>
            <w:proofErr w:type="spellStart"/>
            <w:r w:rsidR="005C2ABA">
              <w:t>of</w:t>
            </w:r>
            <w:proofErr w:type="spellEnd"/>
            <w:r w:rsidR="005C2ABA">
              <w:t xml:space="preserve"> Norway, og ble brukt </w:t>
            </w:r>
            <w:r>
              <w:t xml:space="preserve">i forbindelse med at en delegasjon fra Hemnes deltok på </w:t>
            </w:r>
            <w:proofErr w:type="spellStart"/>
            <w:r>
              <w:t>Europarc</w:t>
            </w:r>
            <w:proofErr w:type="spellEnd"/>
            <w:r>
              <w:t xml:space="preserve">-konferansen i Sveits i oktober 2016. </w:t>
            </w:r>
            <w:r w:rsidR="004412B6">
              <w:t xml:space="preserve">Den vil også bli delt ut under den nordiske finalen i Lego League, der Korgen Sentralskole deltar. </w:t>
            </w:r>
            <w:r w:rsidR="005C2ABA">
              <w:br/>
              <w:t xml:space="preserve">Totale produksjonsutgifter til brosjyren på engelsk og norsk i 2016 er </w:t>
            </w:r>
            <w:r w:rsidR="005C2ABA">
              <w:br/>
              <w:t xml:space="preserve">kr. 41.200,- og </w:t>
            </w:r>
            <w:r w:rsidR="00677DAF" w:rsidRPr="00677DAF">
              <w:t xml:space="preserve">kr. 14.350,- </w:t>
            </w:r>
            <w:r w:rsidR="00677DAF">
              <w:t xml:space="preserve">av </w:t>
            </w:r>
            <w:r w:rsidR="005C2ABA" w:rsidRPr="00677DAF">
              <w:t xml:space="preserve">Bolystmidlene </w:t>
            </w:r>
            <w:r w:rsidR="005C2ABA">
              <w:t xml:space="preserve">er brukt til dette tiltaket. </w:t>
            </w:r>
          </w:p>
          <w:p w:rsidR="009A61F2" w:rsidRPr="00C26F10" w:rsidRDefault="009A61F2" w:rsidP="001F6BFA">
            <w:pPr>
              <w:tabs>
                <w:tab w:val="left" w:pos="5160"/>
              </w:tabs>
            </w:pPr>
          </w:p>
          <w:p w:rsidR="009A61F2" w:rsidRPr="00C26F10" w:rsidRDefault="009A61F2" w:rsidP="006C7DFF">
            <w:pPr>
              <w:tabs>
                <w:tab w:val="left" w:pos="5160"/>
              </w:tabs>
            </w:pPr>
          </w:p>
          <w:p w:rsidR="00FE1F78" w:rsidRPr="00C26F10" w:rsidRDefault="001F6BFA" w:rsidP="001F6BFA">
            <w:pPr>
              <w:tabs>
                <w:tab w:val="left" w:pos="5160"/>
              </w:tabs>
              <w:rPr>
                <w:noProof/>
              </w:rPr>
            </w:pPr>
            <w:r w:rsidRPr="00C26F10">
              <w:rPr>
                <w:noProof/>
              </w:rPr>
              <w:br/>
            </w:r>
            <w:r w:rsidRPr="00C26F10">
              <w:rPr>
                <w:b/>
                <w:noProof/>
              </w:rPr>
              <w:t>2) Velkomstpakken</w:t>
            </w:r>
            <w:r w:rsidR="00E33F3D" w:rsidRPr="00C26F10">
              <w:rPr>
                <w:b/>
                <w:noProof/>
              </w:rPr>
              <w:br/>
            </w:r>
            <w:r w:rsidR="00FE1F78" w:rsidRPr="00C26F10">
              <w:rPr>
                <w:noProof/>
              </w:rPr>
              <w:t>Det ble</w:t>
            </w:r>
            <w:r w:rsidR="00E33F3D" w:rsidRPr="00C26F10">
              <w:rPr>
                <w:noProof/>
              </w:rPr>
              <w:t xml:space="preserve"> </w:t>
            </w:r>
            <w:r w:rsidR="00B306F6" w:rsidRPr="00C26F10">
              <w:rPr>
                <w:noProof/>
              </w:rPr>
              <w:t xml:space="preserve">i begynnelsen av 2015 </w:t>
            </w:r>
            <w:r w:rsidR="00E33F3D" w:rsidRPr="00C26F10">
              <w:rPr>
                <w:noProof/>
              </w:rPr>
              <w:t>opprettet et abonnement</w:t>
            </w:r>
            <w:r w:rsidR="00FE1F78" w:rsidRPr="00C26F10">
              <w:rPr>
                <w:noProof/>
              </w:rPr>
              <w:t xml:space="preserve"> hos EVRY</w:t>
            </w:r>
            <w:r w:rsidR="00E33F3D" w:rsidRPr="00C26F10">
              <w:rPr>
                <w:noProof/>
              </w:rPr>
              <w:t xml:space="preserve"> for å få tilsendt månedlige lister med kontaktinformasjon for ny</w:t>
            </w:r>
            <w:r w:rsidR="00B306F6" w:rsidRPr="00C26F10">
              <w:rPr>
                <w:noProof/>
              </w:rPr>
              <w:t xml:space="preserve">tilflyttere til Hemnes kommune. </w:t>
            </w:r>
            <w:r w:rsidR="00FE1F78" w:rsidRPr="00C26F10">
              <w:rPr>
                <w:noProof/>
              </w:rPr>
              <w:t xml:space="preserve">Det var en del problemer med listene hos EVRY og Skatt Nord, og vi kom ikke helt i rute før i juni 2015. Da ble det sendt ut Velkomstbrev til alle </w:t>
            </w:r>
            <w:r w:rsidR="00B306F6" w:rsidRPr="00C26F10">
              <w:rPr>
                <w:noProof/>
              </w:rPr>
              <w:t xml:space="preserve">som var </w:t>
            </w:r>
            <w:r w:rsidR="00FE1F78" w:rsidRPr="00C26F10">
              <w:rPr>
                <w:noProof/>
              </w:rPr>
              <w:t xml:space="preserve">nyinflyttere siden januar. Siden har vi fått oppdaterte datalister og sendt Velkomstbrev til nyinnflyttere hver måned. </w:t>
            </w:r>
            <w:r w:rsidR="00AD713F">
              <w:rPr>
                <w:noProof/>
              </w:rPr>
              <w:t xml:space="preserve">Velkomstbrevet blir </w:t>
            </w:r>
            <w:r w:rsidR="00D630A3" w:rsidRPr="00C26F10">
              <w:rPr>
                <w:noProof/>
              </w:rPr>
              <w:t>lagt</w:t>
            </w:r>
            <w:r w:rsidR="00AD713F">
              <w:rPr>
                <w:noProof/>
              </w:rPr>
              <w:t xml:space="preserve"> i en profilfolder sammen</w:t>
            </w:r>
            <w:r w:rsidR="00D630A3" w:rsidRPr="00C26F10">
              <w:rPr>
                <w:noProof/>
              </w:rPr>
              <w:t xml:space="preserve"> med den kommunale brosjyren og </w:t>
            </w:r>
            <w:r w:rsidR="00FE1F78" w:rsidRPr="00C26F10">
              <w:rPr>
                <w:noProof/>
              </w:rPr>
              <w:t xml:space="preserve">siste nummer </w:t>
            </w:r>
            <w:r w:rsidR="00D630A3" w:rsidRPr="00C26F10">
              <w:rPr>
                <w:noProof/>
              </w:rPr>
              <w:t xml:space="preserve">av lokalavisa. </w:t>
            </w:r>
            <w:r w:rsidR="00AD713F">
              <w:rPr>
                <w:noProof/>
              </w:rPr>
              <w:t xml:space="preserve">Fram til og med august 2016 ble det også lagt med en Hemnes-cd, men denne er ikke lenger tilgjengelig. </w:t>
            </w:r>
            <w:r w:rsidR="00FE1F78" w:rsidRPr="00C26F10">
              <w:rPr>
                <w:noProof/>
              </w:rPr>
              <w:t xml:space="preserve">Velkomstbrevet er oversatt til engelsk, slik at vi kan sende både engelsk brev og engelsk brosjyre til innflyttere som kommer fra utlandet. </w:t>
            </w:r>
            <w:r w:rsidR="00AD713F">
              <w:rPr>
                <w:noProof/>
              </w:rPr>
              <w:t>De</w:t>
            </w:r>
            <w:r w:rsidR="004412B6">
              <w:rPr>
                <w:noProof/>
              </w:rPr>
              <w:t xml:space="preserve">t er hittil i 2016 sendt ut </w:t>
            </w:r>
            <w:r w:rsidR="00AD713F">
              <w:rPr>
                <w:noProof/>
              </w:rPr>
              <w:t>Velkomstpak</w:t>
            </w:r>
            <w:r w:rsidR="004412B6">
              <w:rPr>
                <w:noProof/>
              </w:rPr>
              <w:t xml:space="preserve">ker til 161 husstander. </w:t>
            </w:r>
          </w:p>
          <w:p w:rsidR="001F6BFA" w:rsidRPr="00C26F10" w:rsidRDefault="00AD713F" w:rsidP="001F6BFA">
            <w:pPr>
              <w:tabs>
                <w:tab w:val="left" w:pos="5160"/>
              </w:tabs>
              <w:rPr>
                <w:noProof/>
              </w:rPr>
            </w:pPr>
            <w:r>
              <w:rPr>
                <w:noProof/>
              </w:rPr>
              <w:t xml:space="preserve">Profilmappen </w:t>
            </w:r>
            <w:r w:rsidR="00FE1F78" w:rsidRPr="00C26F10">
              <w:rPr>
                <w:noProof/>
              </w:rPr>
              <w:t xml:space="preserve">brukes </w:t>
            </w:r>
            <w:r>
              <w:rPr>
                <w:noProof/>
              </w:rPr>
              <w:t xml:space="preserve">også </w:t>
            </w:r>
            <w:r w:rsidR="00FE1F78" w:rsidRPr="00C26F10">
              <w:rPr>
                <w:noProof/>
              </w:rPr>
              <w:t>for å gi en Velkomstpakke til nyansatte i kommunen.</w:t>
            </w:r>
            <w:r w:rsidR="00DC72E4">
              <w:rPr>
                <w:noProof/>
              </w:rPr>
              <w:t xml:space="preserve"> Vi kommer til å videreføre dette tiltaket også etter endt prosjektperiode.</w:t>
            </w:r>
            <w:r w:rsidR="00E33F3D" w:rsidRPr="00C26F10">
              <w:rPr>
                <w:noProof/>
              </w:rPr>
              <w:br/>
            </w:r>
          </w:p>
          <w:p w:rsidR="009E47AC" w:rsidRPr="00C26F10" w:rsidRDefault="00215B66" w:rsidP="00242580">
            <w:pPr>
              <w:rPr>
                <w:noProof/>
              </w:rPr>
            </w:pPr>
            <w:r w:rsidRPr="00C26F10">
              <w:rPr>
                <w:noProof/>
              </w:rPr>
              <w:t>Websid</w:t>
            </w:r>
            <w:r w:rsidR="00AD713F">
              <w:rPr>
                <w:noProof/>
              </w:rPr>
              <w:t xml:space="preserve">en </w:t>
            </w:r>
            <w:hyperlink r:id="rId8" w:history="1">
              <w:r w:rsidR="00AD713F" w:rsidRPr="00886588">
                <w:rPr>
                  <w:rStyle w:val="Hyperkobling"/>
                  <w:noProof/>
                </w:rPr>
                <w:t>www.visit.hemnes.kommune.no</w:t>
              </w:r>
            </w:hyperlink>
            <w:r w:rsidR="00AD713F">
              <w:rPr>
                <w:noProof/>
              </w:rPr>
              <w:t xml:space="preserve"> skulle blitt</w:t>
            </w:r>
            <w:r w:rsidRPr="00C26F10">
              <w:rPr>
                <w:noProof/>
              </w:rPr>
              <w:t xml:space="preserve"> oppgradert med n</w:t>
            </w:r>
            <w:r w:rsidR="00FE1F78" w:rsidRPr="00C26F10">
              <w:rPr>
                <w:noProof/>
              </w:rPr>
              <w:t>y profil</w:t>
            </w:r>
            <w:r w:rsidRPr="00C26F10">
              <w:rPr>
                <w:noProof/>
              </w:rPr>
              <w:t xml:space="preserve">, og </w:t>
            </w:r>
            <w:r w:rsidR="00AD713F">
              <w:rPr>
                <w:noProof/>
              </w:rPr>
              <w:t>med</w:t>
            </w:r>
            <w:r w:rsidRPr="00C26F10">
              <w:rPr>
                <w:noProof/>
              </w:rPr>
              <w:t xml:space="preserve"> et utvidet menyvalg i tråd m</w:t>
            </w:r>
            <w:r w:rsidR="0076477A" w:rsidRPr="00C26F10">
              <w:rPr>
                <w:noProof/>
              </w:rPr>
              <w:t>ed tankene bak «Velkomstpakken», slik at den ikke har like stort «turistfok</w:t>
            </w:r>
            <w:r w:rsidR="00AD713F">
              <w:rPr>
                <w:noProof/>
              </w:rPr>
              <w:t>us» som i dag. Det skulle også vært</w:t>
            </w:r>
            <w:r w:rsidR="0076477A" w:rsidRPr="00C26F10">
              <w:rPr>
                <w:noProof/>
              </w:rPr>
              <w:t xml:space="preserve"> opprettet en engelsk versjon av siden</w:t>
            </w:r>
            <w:r w:rsidR="00AD713F">
              <w:rPr>
                <w:noProof/>
              </w:rPr>
              <w:t>, men selv om noen tekster</w:t>
            </w:r>
            <w:r w:rsidR="0076477A" w:rsidRPr="00C26F10">
              <w:rPr>
                <w:noProof/>
              </w:rPr>
              <w:t xml:space="preserve"> allerede </w:t>
            </w:r>
            <w:r w:rsidR="00AD713F">
              <w:rPr>
                <w:noProof/>
              </w:rPr>
              <w:t xml:space="preserve">er </w:t>
            </w:r>
            <w:r w:rsidR="0076477A" w:rsidRPr="00C26F10">
              <w:rPr>
                <w:noProof/>
              </w:rPr>
              <w:t>oversatt</w:t>
            </w:r>
            <w:r w:rsidR="00AD713F">
              <w:rPr>
                <w:noProof/>
              </w:rPr>
              <w:t>, har det ikke vært kapasitet til å jobbe med dette i år</w:t>
            </w:r>
            <w:r w:rsidR="0076477A" w:rsidRPr="00C26F10">
              <w:rPr>
                <w:noProof/>
              </w:rPr>
              <w:t xml:space="preserve">. Vi vil fortløpende jobbe med </w:t>
            </w:r>
            <w:r w:rsidR="00AD713F">
              <w:rPr>
                <w:noProof/>
              </w:rPr>
              <w:t xml:space="preserve">å videreutvikle denne siden. </w:t>
            </w:r>
            <w:r w:rsidR="0076477A" w:rsidRPr="00C26F10">
              <w:rPr>
                <w:noProof/>
              </w:rPr>
              <w:t xml:space="preserve">Tanken er at denne siden etter hvert skal være bare Bolystrettet, mens Okstindan natur- og kulturpark </w:t>
            </w:r>
            <w:r w:rsidR="00734374">
              <w:rPr>
                <w:noProof/>
              </w:rPr>
              <w:t xml:space="preserve">etter hvert </w:t>
            </w:r>
            <w:r w:rsidR="0076477A" w:rsidRPr="00C26F10">
              <w:rPr>
                <w:noProof/>
              </w:rPr>
              <w:t>skal opprette en webside som skal møte behovet hos</w:t>
            </w:r>
            <w:r w:rsidR="00DE0B65">
              <w:rPr>
                <w:noProof/>
              </w:rPr>
              <w:t xml:space="preserve"> de</w:t>
            </w:r>
            <w:r w:rsidR="0076477A" w:rsidRPr="00C26F10">
              <w:rPr>
                <w:noProof/>
              </w:rPr>
              <w:t xml:space="preserve"> </w:t>
            </w:r>
            <w:r w:rsidR="004412B6">
              <w:rPr>
                <w:noProof/>
              </w:rPr>
              <w:t>besøkende</w:t>
            </w:r>
            <w:r w:rsidR="00DE0B65">
              <w:rPr>
                <w:noProof/>
              </w:rPr>
              <w:t>.</w:t>
            </w:r>
            <w:r w:rsidR="00227BC9">
              <w:rPr>
                <w:noProof/>
              </w:rPr>
              <w:br/>
            </w:r>
            <w:r w:rsidR="00227BC9">
              <w:rPr>
                <w:noProof/>
              </w:rPr>
              <w:br/>
              <w:t>Totalt kr. 10.641,66 er belastet Bolystprosjektet i forbindelse med Velkomstpakken og Websiden i år-</w:t>
            </w:r>
            <w:r w:rsidR="00E33F3D" w:rsidRPr="00C26F10">
              <w:rPr>
                <w:noProof/>
              </w:rPr>
              <w:br/>
            </w:r>
            <w:r w:rsidR="001F6BFA" w:rsidRPr="00C26F10">
              <w:rPr>
                <w:noProof/>
              </w:rPr>
              <w:br/>
            </w:r>
            <w:r w:rsidR="001F6BFA" w:rsidRPr="00C26F10">
              <w:rPr>
                <w:b/>
                <w:noProof/>
              </w:rPr>
              <w:t xml:space="preserve">3) Ambassadørskole </w:t>
            </w:r>
          </w:p>
          <w:p w:rsidR="00131418" w:rsidRDefault="00131418" w:rsidP="00131418">
            <w:pPr>
              <w:rPr>
                <w:noProof/>
              </w:rPr>
            </w:pPr>
            <w:r>
              <w:rPr>
                <w:noProof/>
              </w:rPr>
              <w:t>Det ble dessverre ikke tid til å avvikle v</w:t>
            </w:r>
            <w:r w:rsidRPr="00C26F10">
              <w:rPr>
                <w:noProof/>
              </w:rPr>
              <w:t xml:space="preserve">ertskapskurs </w:t>
            </w:r>
            <w:r>
              <w:rPr>
                <w:noProof/>
              </w:rPr>
              <w:t xml:space="preserve">i vår pga. hektisk møtevirksomhet og planlegging på alle kanter i.f.m. Arctic Race, så vi har valgt å utsette vertskapskurset og ta det på egen regning senere. </w:t>
            </w:r>
          </w:p>
          <w:p w:rsidR="00131418" w:rsidRPr="00C26F10" w:rsidRDefault="00131418" w:rsidP="00131418">
            <w:pPr>
              <w:rPr>
                <w:noProof/>
              </w:rPr>
            </w:pPr>
            <w:r>
              <w:rPr>
                <w:noProof/>
              </w:rPr>
              <w:br/>
              <w:t xml:space="preserve">Det er avviklet en </w:t>
            </w:r>
            <w:r w:rsidRPr="00C26F10">
              <w:rPr>
                <w:noProof/>
              </w:rPr>
              <w:t xml:space="preserve">Bli-kjent-tur i hele kommunen for nye bosatte innvandrere og flyktninger </w:t>
            </w:r>
            <w:r>
              <w:rPr>
                <w:noProof/>
              </w:rPr>
              <w:t>i samarbeid med Hemnes Voksenopplæring og Bjerka Statlige Mottak. 40 personer deltok på denne heldagsturen. Se egen rapport vedlagt.</w:t>
            </w:r>
            <w:r>
              <w:rPr>
                <w:noProof/>
              </w:rPr>
              <w:br/>
              <w:t xml:space="preserve">Bidrag fra Bolystmidler til denne turen er på </w:t>
            </w:r>
            <w:r w:rsidRPr="00227BC9">
              <w:rPr>
                <w:noProof/>
              </w:rPr>
              <w:t xml:space="preserve">kr. 9348,- </w:t>
            </w:r>
          </w:p>
          <w:p w:rsidR="00C86D6F" w:rsidRPr="00C26F10" w:rsidRDefault="00C86D6F" w:rsidP="00242580">
            <w:pPr>
              <w:rPr>
                <w:noProof/>
              </w:rPr>
            </w:pPr>
          </w:p>
          <w:p w:rsidR="00F93AE4" w:rsidRPr="00C26F10" w:rsidRDefault="009E47AC" w:rsidP="00242580">
            <w:pPr>
              <w:rPr>
                <w:noProof/>
              </w:rPr>
            </w:pPr>
            <w:r w:rsidRPr="00C26F10">
              <w:rPr>
                <w:noProof/>
              </w:rPr>
              <w:t>Kommunen hadde</w:t>
            </w:r>
            <w:r w:rsidR="00215B66" w:rsidRPr="00C26F10">
              <w:rPr>
                <w:noProof/>
              </w:rPr>
              <w:t xml:space="preserve"> </w:t>
            </w:r>
            <w:r w:rsidR="00131418">
              <w:rPr>
                <w:noProof/>
              </w:rPr>
              <w:t>også sommeren 2016</w:t>
            </w:r>
            <w:r w:rsidR="00215B66" w:rsidRPr="00C26F10">
              <w:rPr>
                <w:noProof/>
              </w:rPr>
              <w:t xml:space="preserve"> et samarbeid om Turistinformasjon med Statoil</w:t>
            </w:r>
            <w:r w:rsidR="00DE0B65">
              <w:rPr>
                <w:noProof/>
              </w:rPr>
              <w:t>/Circle K</w:t>
            </w:r>
            <w:r w:rsidR="00215B66" w:rsidRPr="00C26F10">
              <w:rPr>
                <w:noProof/>
              </w:rPr>
              <w:t xml:space="preserve"> i Korgen, </w:t>
            </w:r>
            <w:r w:rsidRPr="00C26F10">
              <w:rPr>
                <w:noProof/>
              </w:rPr>
              <w:t>og hadde turistverter (lokal ungdom) der</w:t>
            </w:r>
            <w:r w:rsidR="00215B66" w:rsidRPr="00C26F10">
              <w:rPr>
                <w:noProof/>
              </w:rPr>
              <w:t xml:space="preserve"> </w:t>
            </w:r>
            <w:r w:rsidR="00131418">
              <w:rPr>
                <w:noProof/>
              </w:rPr>
              <w:t xml:space="preserve">i </w:t>
            </w:r>
            <w:r w:rsidR="00131418" w:rsidRPr="002637FA">
              <w:rPr>
                <w:noProof/>
              </w:rPr>
              <w:t xml:space="preserve">perioden </w:t>
            </w:r>
            <w:r w:rsidR="002637FA" w:rsidRPr="002637FA">
              <w:rPr>
                <w:noProof/>
              </w:rPr>
              <w:t>02. juli – 15</w:t>
            </w:r>
            <w:r w:rsidRPr="002637FA">
              <w:rPr>
                <w:noProof/>
              </w:rPr>
              <w:t xml:space="preserve">. august. </w:t>
            </w:r>
            <w:r w:rsidRPr="00C26F10">
              <w:rPr>
                <w:noProof/>
              </w:rPr>
              <w:t>Dette prosjektet finansieres o</w:t>
            </w:r>
            <w:r w:rsidR="00131418">
              <w:rPr>
                <w:noProof/>
              </w:rPr>
              <w:t>ver kommunens egne budsjett, og</w:t>
            </w:r>
            <w:r w:rsidRPr="00C26F10">
              <w:rPr>
                <w:noProof/>
              </w:rPr>
              <w:t xml:space="preserve"> er med på å heve bevisstheten og stoltheten over hva vi har å by på. Turistve</w:t>
            </w:r>
            <w:r w:rsidR="00131418">
              <w:rPr>
                <w:noProof/>
              </w:rPr>
              <w:t xml:space="preserve">rtene må gjennomgå opplæring og skulle ha vært med på Verskapskurs og Bli-kjent tur, men dette ble i år organisert på individuell basis kun for de to turistvertene. </w:t>
            </w:r>
          </w:p>
          <w:p w:rsidR="00B306F6" w:rsidRPr="00C26F10" w:rsidRDefault="00B306F6" w:rsidP="00242580">
            <w:pPr>
              <w:rPr>
                <w:noProof/>
              </w:rPr>
            </w:pPr>
          </w:p>
          <w:p w:rsidR="001F6BFA" w:rsidRPr="00C26F10" w:rsidRDefault="009E47AC" w:rsidP="00C86D6F">
            <w:pPr>
              <w:rPr>
                <w:noProof/>
              </w:rPr>
            </w:pPr>
            <w:r w:rsidRPr="00C26F10">
              <w:rPr>
                <w:noProof/>
              </w:rPr>
              <w:t xml:space="preserve">Turistinformasjonen, sammen med profilbrosjyren </w:t>
            </w:r>
            <w:r w:rsidR="00DE0B65">
              <w:rPr>
                <w:noProof/>
              </w:rPr>
              <w:t>for 2016</w:t>
            </w:r>
            <w:r w:rsidR="00C86D6F" w:rsidRPr="00C26F10">
              <w:rPr>
                <w:noProof/>
              </w:rPr>
              <w:t xml:space="preserve"> med high-lights fra kommunen og signaturen «Hemnes - skaperglede mellom smul sjø og evig snø», websiden</w:t>
            </w:r>
            <w:r w:rsidRPr="00C26F10">
              <w:rPr>
                <w:noProof/>
              </w:rPr>
              <w:t xml:space="preserve"> </w:t>
            </w:r>
            <w:hyperlink r:id="rId9" w:history="1">
              <w:r w:rsidR="00DE0B65" w:rsidRPr="00CF46EF">
                <w:rPr>
                  <w:rStyle w:val="Hyperkobling"/>
                  <w:noProof/>
                </w:rPr>
                <w:t>www.visit.hemnes.kommune.no</w:t>
              </w:r>
            </w:hyperlink>
            <w:r w:rsidR="00DE0B65">
              <w:rPr>
                <w:noProof/>
              </w:rPr>
              <w:t xml:space="preserve"> og den nye Hemnesboka</w:t>
            </w:r>
            <w:r w:rsidR="00C86D6F" w:rsidRPr="00C26F10">
              <w:rPr>
                <w:noProof/>
              </w:rPr>
              <w:t xml:space="preserve"> er med på å skape en bevissthet hos lokalbefolkningen om at vi faktisk har noe å være stolte av og vise fram.</w:t>
            </w:r>
            <w:r w:rsidR="00C86D6F" w:rsidRPr="00C26F10">
              <w:rPr>
                <w:noProof/>
              </w:rPr>
              <w:br/>
            </w:r>
            <w:r w:rsidR="00242580" w:rsidRPr="00C26F10">
              <w:br/>
            </w:r>
          </w:p>
          <w:p w:rsidR="00953E0B" w:rsidRDefault="001F6BFA" w:rsidP="009E47AC">
            <w:pPr>
              <w:tabs>
                <w:tab w:val="left" w:pos="5160"/>
              </w:tabs>
              <w:rPr>
                <w:b/>
                <w:noProof/>
              </w:rPr>
            </w:pPr>
            <w:r w:rsidRPr="00C26F10">
              <w:rPr>
                <w:noProof/>
              </w:rPr>
              <w:br/>
            </w:r>
          </w:p>
          <w:p w:rsidR="00F56120" w:rsidRDefault="001F6BFA" w:rsidP="009E47AC">
            <w:pPr>
              <w:tabs>
                <w:tab w:val="left" w:pos="5160"/>
              </w:tabs>
              <w:rPr>
                <w:noProof/>
              </w:rPr>
            </w:pPr>
            <w:r w:rsidRPr="00C26F10">
              <w:rPr>
                <w:b/>
                <w:noProof/>
              </w:rPr>
              <w:t>4) Internasjonale Temakvelder</w:t>
            </w:r>
            <w:r w:rsidR="00215B66" w:rsidRPr="00C26F10">
              <w:rPr>
                <w:noProof/>
              </w:rPr>
              <w:t xml:space="preserve"> </w:t>
            </w:r>
          </w:p>
          <w:p w:rsidR="00131418" w:rsidRPr="00460A96" w:rsidRDefault="00F56120" w:rsidP="009E47AC">
            <w:pPr>
              <w:tabs>
                <w:tab w:val="left" w:pos="5160"/>
              </w:tabs>
              <w:rPr>
                <w:noProof/>
              </w:rPr>
            </w:pPr>
            <w:r w:rsidRPr="00460A96">
              <w:rPr>
                <w:noProof/>
              </w:rPr>
              <w:t>I 2015 ble det opprettet et Flyktningemottak på Bjerka og det har siden den gang vært +/- 50 enslige mindreårig</w:t>
            </w:r>
            <w:r w:rsidR="00460A96" w:rsidRPr="00460A96">
              <w:rPr>
                <w:noProof/>
              </w:rPr>
              <w:t xml:space="preserve">e gutter på dette mottaket. </w:t>
            </w:r>
            <w:r w:rsidRPr="00460A96">
              <w:rPr>
                <w:noProof/>
              </w:rPr>
              <w:t>10 flyktninger ble bosatt i kommunen i.l.a. 2015 og det bosettes nå i november og desember 2016 ytterligere 15 personer.</w:t>
            </w:r>
            <w:r w:rsidR="00460A96" w:rsidRPr="00460A96">
              <w:rPr>
                <w:noProof/>
              </w:rPr>
              <w:t xml:space="preserve"> Fra før var det bosatt 20 flyktninger i kommunen.</w:t>
            </w:r>
          </w:p>
          <w:p w:rsidR="00095DDB" w:rsidRDefault="00215B66" w:rsidP="00095DDB">
            <w:pPr>
              <w:tabs>
                <w:tab w:val="left" w:pos="5160"/>
              </w:tabs>
              <w:rPr>
                <w:noProof/>
              </w:rPr>
            </w:pPr>
            <w:r w:rsidRPr="00C26F10">
              <w:rPr>
                <w:noProof/>
              </w:rPr>
              <w:br/>
            </w:r>
            <w:r w:rsidR="00095DDB">
              <w:rPr>
                <w:noProof/>
              </w:rPr>
              <w:t>Den tredje I</w:t>
            </w:r>
            <w:r w:rsidRPr="00C26F10">
              <w:rPr>
                <w:noProof/>
              </w:rPr>
              <w:t xml:space="preserve">nternasjonale </w:t>
            </w:r>
            <w:r w:rsidR="00095DDB">
              <w:rPr>
                <w:noProof/>
              </w:rPr>
              <w:t>Bygde</w:t>
            </w:r>
            <w:r w:rsidRPr="00C26F10">
              <w:rPr>
                <w:noProof/>
              </w:rPr>
              <w:t xml:space="preserve">kvelden </w:t>
            </w:r>
            <w:r w:rsidR="00095DDB">
              <w:rPr>
                <w:noProof/>
              </w:rPr>
              <w:t xml:space="preserve">ble avholdt </w:t>
            </w:r>
            <w:r w:rsidR="00ED21DD">
              <w:rPr>
                <w:noProof/>
              </w:rPr>
              <w:t xml:space="preserve">i Aulaen på Hemnesberget </w:t>
            </w:r>
            <w:r w:rsidR="00095DDB">
              <w:rPr>
                <w:noProof/>
              </w:rPr>
              <w:t>den 25. oktober.</w:t>
            </w:r>
          </w:p>
          <w:p w:rsidR="00095DDB" w:rsidRDefault="00095DDB" w:rsidP="00095DDB">
            <w:pPr>
              <w:rPr>
                <w:noProof/>
              </w:rPr>
            </w:pPr>
            <w:r>
              <w:rPr>
                <w:noProof/>
              </w:rPr>
              <w:t xml:space="preserve">Fokuset på kvelden var å bli kjent med hverandre og gjøre våre nye sambygdinger kjent med norsk mat og muligheten for å bruke fjorden som spiskammer. </w:t>
            </w:r>
          </w:p>
          <w:p w:rsidR="00095DDB" w:rsidRDefault="00095DDB" w:rsidP="00095DDB">
            <w:pPr>
              <w:rPr>
                <w:color w:val="000000"/>
              </w:rPr>
            </w:pPr>
            <w:r>
              <w:rPr>
                <w:noProof/>
              </w:rPr>
              <w:br/>
              <w:t xml:space="preserve">Noen dager før Bygdekvelden ble det arrangert </w:t>
            </w:r>
            <w:r>
              <w:rPr>
                <w:color w:val="000000"/>
              </w:rPr>
              <w:t xml:space="preserve">fisketur for innvandrerne med den hemnesbygde fiskeskøyta Remi Ketil. </w:t>
            </w:r>
            <w:r>
              <w:rPr>
                <w:color w:val="000000"/>
              </w:rPr>
              <w:br/>
            </w:r>
            <w:r w:rsidR="00ED21DD">
              <w:rPr>
                <w:color w:val="000000"/>
              </w:rPr>
              <w:t>Deltagerne</w:t>
            </w:r>
            <w:r>
              <w:rPr>
                <w:color w:val="000000"/>
              </w:rPr>
              <w:t xml:space="preserve"> ble meldt inn i </w:t>
            </w:r>
            <w:r w:rsidRPr="008A60C7">
              <w:t xml:space="preserve">andelslaget til </w:t>
            </w:r>
            <w:r>
              <w:rPr>
                <w:color w:val="000000"/>
              </w:rPr>
              <w:t>Remi Ketil hvor midlene brukes av frivillige til videre restaurering av båten. De</w:t>
            </w:r>
            <w:r w:rsidR="00ED21DD">
              <w:rPr>
                <w:color w:val="000000"/>
              </w:rPr>
              <w:t>ltagerne</w:t>
            </w:r>
            <w:r>
              <w:rPr>
                <w:color w:val="000000"/>
              </w:rPr>
              <w:t xml:space="preserve"> er nå medlemmer for livet og kan være med på flere turer senere.</w:t>
            </w:r>
            <w:r>
              <w:rPr>
                <w:color w:val="000000"/>
              </w:rPr>
              <w:br/>
            </w:r>
            <w:r>
              <w:rPr>
                <w:color w:val="000000"/>
              </w:rPr>
              <w:br/>
              <w:t xml:space="preserve">Det ble kjøpt </w:t>
            </w:r>
            <w:r w:rsidR="00ED21DD">
              <w:rPr>
                <w:color w:val="000000"/>
              </w:rPr>
              <w:t>f</w:t>
            </w:r>
            <w:r>
              <w:rPr>
                <w:color w:val="000000"/>
              </w:rPr>
              <w:t xml:space="preserve">iskestenger/fiskeutstyr </w:t>
            </w:r>
            <w:r w:rsidR="00ED21DD">
              <w:rPr>
                <w:color w:val="000000"/>
              </w:rPr>
              <w:t xml:space="preserve">til deltagerne, </w:t>
            </w:r>
            <w:r>
              <w:rPr>
                <w:color w:val="000000"/>
              </w:rPr>
              <w:t>som Hemnes Voksenopplæring fikk til odel og eie etterpå.</w:t>
            </w:r>
            <w:r>
              <w:rPr>
                <w:color w:val="000000"/>
              </w:rPr>
              <w:br/>
            </w:r>
            <w:r>
              <w:rPr>
                <w:color w:val="000000"/>
              </w:rPr>
              <w:br/>
              <w:t>Sammen med frivillig lokalbefolkning ble det tilberedt fiskesuppe til 70 personer med selvfiska fisk og andre ingredienser dekt av prosjektet. Flyktningmottaket fikk støtte til buss t/r Bjerka - Hemnesberget for sine beboere</w:t>
            </w:r>
            <w:r w:rsidR="00ED21DD">
              <w:rPr>
                <w:color w:val="000000"/>
              </w:rPr>
              <w:t>,</w:t>
            </w:r>
            <w:r>
              <w:rPr>
                <w:color w:val="000000"/>
              </w:rPr>
              <w:t xml:space="preserve"> og med støtte fra prosjektet, bakte de boller og rundstykker som de hadde med seg på kvelden. </w:t>
            </w:r>
            <w:r w:rsidR="00ED21DD">
              <w:rPr>
                <w:color w:val="000000"/>
              </w:rPr>
              <w:t>Alle innbyggere i Hemnes var invitert og ble oppfordret til å ta med matfat til en stor felles buffet, der rundstykkene og fiskesuppen var en del av buffeten. </w:t>
            </w:r>
            <w:r w:rsidR="00ED21DD">
              <w:rPr>
                <w:color w:val="000000"/>
              </w:rPr>
              <w:br/>
              <w:t xml:space="preserve">Prosjektet betalte for kaffe og saft + nødvendig utstyr. </w:t>
            </w:r>
            <w:r w:rsidR="00ED21DD">
              <w:rPr>
                <w:color w:val="000000"/>
              </w:rPr>
              <w:br/>
              <w:t xml:space="preserve">Ordfører innledet med velkomsttale, og det var underholdning av Hemnes mannskor og Hemnes skolemusikk. </w:t>
            </w:r>
            <w:r w:rsidR="00ED21DD">
              <w:rPr>
                <w:color w:val="000000"/>
              </w:rPr>
              <w:br/>
            </w:r>
          </w:p>
          <w:p w:rsidR="00095DDB" w:rsidRDefault="00ED21DD" w:rsidP="00ED21DD">
            <w:pPr>
              <w:rPr>
                <w:color w:val="000000"/>
              </w:rPr>
            </w:pPr>
            <w:r>
              <w:rPr>
                <w:color w:val="000000"/>
              </w:rPr>
              <w:t>Den</w:t>
            </w:r>
            <w:r w:rsidR="00095DDB">
              <w:rPr>
                <w:color w:val="000000"/>
              </w:rPr>
              <w:t xml:space="preserve"> Internasjonal Bygdekveld </w:t>
            </w:r>
            <w:r>
              <w:rPr>
                <w:color w:val="000000"/>
              </w:rPr>
              <w:t>ble annonsert i</w:t>
            </w:r>
            <w:r w:rsidR="00095DDB">
              <w:rPr>
                <w:color w:val="000000"/>
              </w:rPr>
              <w:t xml:space="preserve"> Avisa Hemnes og avisa </w:t>
            </w:r>
            <w:r>
              <w:rPr>
                <w:color w:val="000000"/>
              </w:rPr>
              <w:t xml:space="preserve">hadde i etterkant </w:t>
            </w:r>
            <w:r w:rsidRPr="0064766D">
              <w:t xml:space="preserve">et oppslag på fisketuren og på selve kvelden. </w:t>
            </w:r>
            <w:r w:rsidR="00095DDB" w:rsidRPr="0064766D">
              <w:t xml:space="preserve"> </w:t>
            </w:r>
            <w:r w:rsidR="00095DDB">
              <w:rPr>
                <w:color w:val="000000"/>
              </w:rPr>
              <w:br/>
            </w:r>
          </w:p>
          <w:p w:rsidR="00FF4409" w:rsidRPr="00C26F10" w:rsidRDefault="00215B66" w:rsidP="00095DDB">
            <w:pPr>
              <w:tabs>
                <w:tab w:val="left" w:pos="5160"/>
              </w:tabs>
              <w:rPr>
                <w:noProof/>
              </w:rPr>
            </w:pPr>
            <w:r w:rsidRPr="00C26F10">
              <w:rPr>
                <w:noProof/>
              </w:rPr>
              <w:t xml:space="preserve"> </w:t>
            </w:r>
            <w:r w:rsidR="001F6BFA" w:rsidRPr="00C26F10">
              <w:rPr>
                <w:noProof/>
              </w:rPr>
              <w:br/>
            </w:r>
          </w:p>
        </w:tc>
      </w:tr>
      <w:tr w:rsidR="00C26F10" w:rsidRPr="00C26F10" w:rsidTr="00876D0F">
        <w:tc>
          <w:tcPr>
            <w:tcW w:w="2093" w:type="dxa"/>
          </w:tcPr>
          <w:p w:rsidR="009F67BF" w:rsidRPr="00C26F10" w:rsidRDefault="0080734B" w:rsidP="00876D0F">
            <w:pPr>
              <w:pStyle w:val="dato"/>
              <w:spacing w:after="0"/>
              <w:rPr>
                <w:b/>
                <w:szCs w:val="22"/>
              </w:rPr>
            </w:pPr>
            <w:r w:rsidRPr="00C26F10">
              <w:rPr>
                <w:b/>
                <w:szCs w:val="22"/>
              </w:rPr>
              <w:t>Vurdering av framdrift i forhold til opprinnelig pla</w:t>
            </w:r>
            <w:r w:rsidR="0045701E" w:rsidRPr="00C26F10">
              <w:rPr>
                <w:b/>
                <w:szCs w:val="22"/>
              </w:rPr>
              <w:t>n</w:t>
            </w:r>
          </w:p>
        </w:tc>
        <w:tc>
          <w:tcPr>
            <w:tcW w:w="6520" w:type="dxa"/>
          </w:tcPr>
          <w:p w:rsidR="001B709C" w:rsidRPr="00C26F10" w:rsidRDefault="00ED21DD" w:rsidP="00ED21DD">
            <w:pPr>
              <w:pStyle w:val="dato"/>
              <w:spacing w:after="0"/>
              <w:rPr>
                <w:szCs w:val="22"/>
              </w:rPr>
            </w:pPr>
            <w:r>
              <w:rPr>
                <w:szCs w:val="22"/>
              </w:rPr>
              <w:t>Prosjektet ble</w:t>
            </w:r>
            <w:r w:rsidR="00D62017" w:rsidRPr="00C26F10">
              <w:rPr>
                <w:szCs w:val="22"/>
              </w:rPr>
              <w:t xml:space="preserve"> </w:t>
            </w:r>
            <w:r w:rsidR="006C5FC0" w:rsidRPr="00C26F10">
              <w:rPr>
                <w:szCs w:val="22"/>
              </w:rPr>
              <w:t>en del f</w:t>
            </w:r>
            <w:r w:rsidR="00D62017" w:rsidRPr="00C26F10">
              <w:rPr>
                <w:szCs w:val="22"/>
              </w:rPr>
              <w:t>orsinket</w:t>
            </w:r>
            <w:r>
              <w:rPr>
                <w:szCs w:val="22"/>
              </w:rPr>
              <w:t xml:space="preserve"> i forhold til opprinnelig framdriftsplan</w:t>
            </w:r>
            <w:r w:rsidR="00D62017" w:rsidRPr="00C26F10">
              <w:rPr>
                <w:szCs w:val="22"/>
              </w:rPr>
              <w:t>, og en del</w:t>
            </w:r>
            <w:r>
              <w:rPr>
                <w:szCs w:val="22"/>
              </w:rPr>
              <w:t xml:space="preserve"> aktiviteter er blitt</w:t>
            </w:r>
            <w:r w:rsidR="00D62017" w:rsidRPr="00C26F10">
              <w:rPr>
                <w:szCs w:val="22"/>
              </w:rPr>
              <w:t xml:space="preserve"> endret.</w:t>
            </w:r>
            <w:r w:rsidR="00535CBA" w:rsidRPr="00C26F10">
              <w:rPr>
                <w:szCs w:val="22"/>
              </w:rPr>
              <w:t xml:space="preserve"> </w:t>
            </w:r>
            <w:r>
              <w:rPr>
                <w:szCs w:val="22"/>
              </w:rPr>
              <w:t>De</w:t>
            </w:r>
            <w:r w:rsidR="007F296E" w:rsidRPr="00C26F10">
              <w:rPr>
                <w:szCs w:val="22"/>
              </w:rPr>
              <w:t xml:space="preserve"> </w:t>
            </w:r>
            <w:r>
              <w:rPr>
                <w:szCs w:val="22"/>
              </w:rPr>
              <w:t>justeringene som er foretatt er på forhånd avklart med</w:t>
            </w:r>
            <w:r w:rsidR="009E47AC" w:rsidRPr="00C26F10">
              <w:rPr>
                <w:szCs w:val="22"/>
              </w:rPr>
              <w:t xml:space="preserve"> KMD. </w:t>
            </w:r>
            <w:r w:rsidR="00BC19E8" w:rsidRPr="00C26F10">
              <w:rPr>
                <w:szCs w:val="22"/>
              </w:rPr>
              <w:br/>
            </w:r>
            <w:r w:rsidR="006C5FC0" w:rsidRPr="00C26F10">
              <w:rPr>
                <w:szCs w:val="22"/>
              </w:rPr>
              <w:br/>
            </w:r>
          </w:p>
        </w:tc>
      </w:tr>
      <w:tr w:rsidR="00C26F10" w:rsidRPr="00C26F10" w:rsidTr="00876D0F">
        <w:tc>
          <w:tcPr>
            <w:tcW w:w="2093" w:type="dxa"/>
          </w:tcPr>
          <w:p w:rsidR="009F67BF" w:rsidRPr="00C26F10" w:rsidRDefault="009F67BF" w:rsidP="00876D0F">
            <w:pPr>
              <w:autoSpaceDE w:val="0"/>
              <w:autoSpaceDN w:val="0"/>
              <w:adjustRightInd w:val="0"/>
              <w:spacing w:before="0" w:after="0"/>
              <w:rPr>
                <w:b/>
                <w:szCs w:val="22"/>
              </w:rPr>
            </w:pPr>
          </w:p>
          <w:p w:rsidR="009F67BF" w:rsidRPr="00C26F10" w:rsidRDefault="009F67BF" w:rsidP="00876D0F">
            <w:pPr>
              <w:autoSpaceDE w:val="0"/>
              <w:autoSpaceDN w:val="0"/>
              <w:adjustRightInd w:val="0"/>
              <w:spacing w:before="0" w:after="0"/>
              <w:rPr>
                <w:b/>
                <w:szCs w:val="22"/>
              </w:rPr>
            </w:pPr>
            <w:r w:rsidRPr="00C26F10">
              <w:rPr>
                <w:b/>
                <w:szCs w:val="22"/>
              </w:rPr>
              <w:t>Oppnådde resultater</w:t>
            </w:r>
          </w:p>
          <w:p w:rsidR="00CA554B" w:rsidRPr="00C26F10" w:rsidRDefault="0080734B" w:rsidP="00876D0F">
            <w:pPr>
              <w:autoSpaceDE w:val="0"/>
              <w:autoSpaceDN w:val="0"/>
              <w:adjustRightInd w:val="0"/>
              <w:spacing w:before="0" w:after="0"/>
              <w:rPr>
                <w:b/>
                <w:szCs w:val="22"/>
              </w:rPr>
            </w:pPr>
            <w:r w:rsidRPr="00C26F10">
              <w:rPr>
                <w:b/>
                <w:szCs w:val="22"/>
              </w:rPr>
              <w:t>H</w:t>
            </w:r>
            <w:r w:rsidR="00C701C5" w:rsidRPr="00C26F10">
              <w:rPr>
                <w:b/>
                <w:szCs w:val="22"/>
              </w:rPr>
              <w:t>vor geografisk konsentrert har prosjektet hatt/vil ha effekt?</w:t>
            </w:r>
          </w:p>
          <w:p w:rsidR="0080734B" w:rsidRPr="00C26F10" w:rsidRDefault="0080734B" w:rsidP="00876D0F">
            <w:pPr>
              <w:autoSpaceDE w:val="0"/>
              <w:autoSpaceDN w:val="0"/>
              <w:adjustRightInd w:val="0"/>
              <w:spacing w:before="0" w:after="0"/>
              <w:rPr>
                <w:szCs w:val="22"/>
              </w:rPr>
            </w:pPr>
            <w:r w:rsidRPr="00C26F10">
              <w:rPr>
                <w:szCs w:val="22"/>
              </w:rPr>
              <w:t>(Kryss av)</w:t>
            </w:r>
          </w:p>
          <w:p w:rsidR="009F67BF" w:rsidRPr="00C26F10" w:rsidRDefault="009F67BF" w:rsidP="00876D0F">
            <w:pPr>
              <w:pStyle w:val="dato"/>
              <w:spacing w:after="0"/>
              <w:rPr>
                <w:b/>
                <w:szCs w:val="22"/>
              </w:rPr>
            </w:pPr>
          </w:p>
        </w:tc>
        <w:tc>
          <w:tcPr>
            <w:tcW w:w="6520" w:type="dxa"/>
          </w:tcPr>
          <w:p w:rsidR="009F67BF" w:rsidRPr="00C26F10" w:rsidRDefault="00C701C5" w:rsidP="00C701C5">
            <w:pPr>
              <w:pStyle w:val="dato"/>
              <w:numPr>
                <w:ilvl w:val="0"/>
                <w:numId w:val="3"/>
              </w:numPr>
              <w:spacing w:after="0"/>
              <w:rPr>
                <w:szCs w:val="22"/>
              </w:rPr>
            </w:pPr>
            <w:r w:rsidRPr="00C26F10">
              <w:rPr>
                <w:szCs w:val="22"/>
              </w:rPr>
              <w:t>Helt lokal effekt</w:t>
            </w:r>
            <w:r w:rsidR="001B709C" w:rsidRPr="00C26F10">
              <w:rPr>
                <w:szCs w:val="22"/>
              </w:rPr>
              <w:t xml:space="preserve"> </w:t>
            </w:r>
            <w:proofErr w:type="spellStart"/>
            <w:r w:rsidR="001B709C" w:rsidRPr="00C26F10">
              <w:rPr>
                <w:szCs w:val="22"/>
              </w:rPr>
              <w:t>X</w:t>
            </w:r>
            <w:proofErr w:type="spellEnd"/>
            <w:r w:rsidR="001B709C" w:rsidRPr="00C26F10">
              <w:rPr>
                <w:szCs w:val="22"/>
              </w:rPr>
              <w:t xml:space="preserve"> </w:t>
            </w:r>
          </w:p>
          <w:p w:rsidR="008B4326" w:rsidRPr="00C26F10" w:rsidRDefault="008B4326" w:rsidP="00C701C5">
            <w:pPr>
              <w:pStyle w:val="dato"/>
              <w:numPr>
                <w:ilvl w:val="0"/>
                <w:numId w:val="3"/>
              </w:numPr>
              <w:spacing w:after="0"/>
              <w:rPr>
                <w:szCs w:val="22"/>
              </w:rPr>
            </w:pPr>
            <w:r w:rsidRPr="00C26F10">
              <w:rPr>
                <w:szCs w:val="22"/>
              </w:rPr>
              <w:t>Effekten kommer innen flere kommune</w:t>
            </w:r>
            <w:r w:rsidR="0064766D">
              <w:rPr>
                <w:szCs w:val="22"/>
              </w:rPr>
              <w:t>r</w:t>
            </w:r>
            <w:r w:rsidRPr="00C26F10">
              <w:rPr>
                <w:szCs w:val="22"/>
              </w:rPr>
              <w:t xml:space="preserve"> i regionen.</w:t>
            </w:r>
            <w:r w:rsidR="005B00EB">
              <w:rPr>
                <w:szCs w:val="22"/>
              </w:rPr>
              <w:t xml:space="preserve"> </w:t>
            </w:r>
          </w:p>
          <w:p w:rsidR="008B4326" w:rsidRPr="00C26F10" w:rsidRDefault="008B4326" w:rsidP="00C701C5">
            <w:pPr>
              <w:pStyle w:val="dato"/>
              <w:numPr>
                <w:ilvl w:val="0"/>
                <w:numId w:val="3"/>
              </w:numPr>
              <w:spacing w:after="0"/>
              <w:rPr>
                <w:szCs w:val="22"/>
              </w:rPr>
            </w:pPr>
            <w:r w:rsidRPr="00C26F10">
              <w:rPr>
                <w:szCs w:val="22"/>
              </w:rPr>
              <w:t>Effekten kommer i hele fylket</w:t>
            </w:r>
            <w:r w:rsidR="005B00EB">
              <w:rPr>
                <w:szCs w:val="22"/>
              </w:rPr>
              <w:t xml:space="preserve"> </w:t>
            </w:r>
          </w:p>
          <w:p w:rsidR="008B4326" w:rsidRPr="00C26F10" w:rsidRDefault="008B4326" w:rsidP="00C701C5">
            <w:pPr>
              <w:pStyle w:val="dato"/>
              <w:numPr>
                <w:ilvl w:val="0"/>
                <w:numId w:val="3"/>
              </w:numPr>
              <w:spacing w:after="0"/>
              <w:rPr>
                <w:szCs w:val="22"/>
              </w:rPr>
            </w:pPr>
            <w:r w:rsidRPr="00C26F10">
              <w:rPr>
                <w:szCs w:val="22"/>
              </w:rPr>
              <w:t>Effekten kommer i eget og andre fylker</w:t>
            </w:r>
            <w:r w:rsidR="005B00EB">
              <w:rPr>
                <w:szCs w:val="22"/>
              </w:rPr>
              <w:t xml:space="preserve"> </w:t>
            </w:r>
          </w:p>
          <w:p w:rsidR="008B4326" w:rsidRPr="00C26F10" w:rsidRDefault="008B4326" w:rsidP="00C701C5">
            <w:pPr>
              <w:pStyle w:val="dato"/>
              <w:numPr>
                <w:ilvl w:val="0"/>
                <w:numId w:val="3"/>
              </w:numPr>
              <w:spacing w:after="0"/>
              <w:rPr>
                <w:szCs w:val="22"/>
              </w:rPr>
            </w:pPr>
            <w:r w:rsidRPr="00C26F10">
              <w:rPr>
                <w:szCs w:val="22"/>
              </w:rPr>
              <w:t>Effekten kommer i eget fylke, samt andre fylker og/eller utenfor Norge</w:t>
            </w:r>
            <w:r w:rsidR="00ED21DD">
              <w:rPr>
                <w:szCs w:val="22"/>
              </w:rPr>
              <w:t xml:space="preserve"> </w:t>
            </w:r>
            <w:proofErr w:type="spellStart"/>
            <w:r w:rsidR="00ED21DD">
              <w:rPr>
                <w:szCs w:val="22"/>
              </w:rPr>
              <w:t>X</w:t>
            </w:r>
            <w:proofErr w:type="spellEnd"/>
            <w:r w:rsidR="005B00EB">
              <w:rPr>
                <w:szCs w:val="22"/>
              </w:rPr>
              <w:t xml:space="preserve"> (</w:t>
            </w:r>
            <w:proofErr w:type="spellStart"/>
            <w:r w:rsidR="005B00EB">
              <w:rPr>
                <w:szCs w:val="22"/>
              </w:rPr>
              <w:t>omdømmemessig</w:t>
            </w:r>
            <w:proofErr w:type="spellEnd"/>
            <w:r w:rsidR="005B00EB">
              <w:rPr>
                <w:szCs w:val="22"/>
              </w:rPr>
              <w:t xml:space="preserve">) </w:t>
            </w:r>
          </w:p>
          <w:p w:rsidR="008B4326" w:rsidRPr="00C26F10" w:rsidRDefault="008B4326" w:rsidP="00C701C5">
            <w:pPr>
              <w:pStyle w:val="dato"/>
              <w:numPr>
                <w:ilvl w:val="0"/>
                <w:numId w:val="3"/>
              </w:numPr>
              <w:spacing w:after="0"/>
              <w:rPr>
                <w:szCs w:val="22"/>
              </w:rPr>
            </w:pPr>
            <w:r w:rsidRPr="00C26F10">
              <w:rPr>
                <w:szCs w:val="22"/>
              </w:rPr>
              <w:t>Vet ikke/ikke relevant</w:t>
            </w:r>
          </w:p>
        </w:tc>
      </w:tr>
      <w:tr w:rsidR="00C26F10" w:rsidRPr="00C26F10" w:rsidTr="00876D0F">
        <w:tc>
          <w:tcPr>
            <w:tcW w:w="2093" w:type="dxa"/>
          </w:tcPr>
          <w:p w:rsidR="009F67BF" w:rsidRPr="00C26F10" w:rsidRDefault="009F67BF" w:rsidP="00876D0F">
            <w:pPr>
              <w:autoSpaceDE w:val="0"/>
              <w:autoSpaceDN w:val="0"/>
              <w:adjustRightInd w:val="0"/>
              <w:spacing w:before="0" w:after="0"/>
              <w:rPr>
                <w:b/>
                <w:szCs w:val="22"/>
              </w:rPr>
            </w:pPr>
          </w:p>
          <w:p w:rsidR="009F67BF" w:rsidRPr="00C26F10" w:rsidRDefault="00757ABE" w:rsidP="00876D0F">
            <w:pPr>
              <w:autoSpaceDE w:val="0"/>
              <w:autoSpaceDN w:val="0"/>
              <w:adjustRightInd w:val="0"/>
              <w:spacing w:before="0" w:after="0"/>
              <w:rPr>
                <w:b/>
                <w:szCs w:val="22"/>
              </w:rPr>
            </w:pPr>
            <w:r w:rsidRPr="00C26F10">
              <w:rPr>
                <w:b/>
                <w:szCs w:val="22"/>
              </w:rPr>
              <w:t>Kort beskrivelse av m</w:t>
            </w:r>
            <w:r w:rsidR="009F67BF" w:rsidRPr="00C26F10">
              <w:rPr>
                <w:b/>
                <w:szCs w:val="22"/>
              </w:rPr>
              <w:t>etodikk i prosjektet</w:t>
            </w:r>
          </w:p>
          <w:p w:rsidR="00757ABE" w:rsidRPr="00C26F10" w:rsidRDefault="00757ABE" w:rsidP="00876D0F">
            <w:pPr>
              <w:autoSpaceDE w:val="0"/>
              <w:autoSpaceDN w:val="0"/>
              <w:adjustRightInd w:val="0"/>
              <w:spacing w:before="0" w:after="0"/>
              <w:rPr>
                <w:szCs w:val="22"/>
              </w:rPr>
            </w:pPr>
            <w:r w:rsidRPr="00C26F10">
              <w:rPr>
                <w:szCs w:val="22"/>
              </w:rPr>
              <w:t>(</w:t>
            </w:r>
            <w:proofErr w:type="spellStart"/>
            <w:r w:rsidRPr="00C26F10">
              <w:rPr>
                <w:szCs w:val="22"/>
              </w:rPr>
              <w:t>max</w:t>
            </w:r>
            <w:proofErr w:type="spellEnd"/>
            <w:r w:rsidRPr="00C26F10">
              <w:rPr>
                <w:szCs w:val="22"/>
              </w:rPr>
              <w:t xml:space="preserve"> 250 ord)</w:t>
            </w:r>
          </w:p>
          <w:p w:rsidR="009F67BF" w:rsidRPr="00C26F10" w:rsidRDefault="009F67BF" w:rsidP="00876D0F">
            <w:pPr>
              <w:pStyle w:val="dato"/>
              <w:spacing w:after="0"/>
              <w:rPr>
                <w:b/>
                <w:szCs w:val="22"/>
              </w:rPr>
            </w:pPr>
          </w:p>
          <w:p w:rsidR="009F67BF" w:rsidRPr="00C26F10" w:rsidRDefault="009F67BF" w:rsidP="00876D0F">
            <w:pPr>
              <w:pStyle w:val="dato"/>
              <w:spacing w:after="0"/>
              <w:rPr>
                <w:b/>
                <w:szCs w:val="22"/>
              </w:rPr>
            </w:pPr>
          </w:p>
        </w:tc>
        <w:tc>
          <w:tcPr>
            <w:tcW w:w="6520" w:type="dxa"/>
          </w:tcPr>
          <w:p w:rsidR="002C3483" w:rsidRPr="00C26F10" w:rsidRDefault="00DF21DB" w:rsidP="00876D0F">
            <w:pPr>
              <w:pStyle w:val="dato"/>
              <w:spacing w:after="0"/>
              <w:rPr>
                <w:szCs w:val="22"/>
              </w:rPr>
            </w:pPr>
            <w:r w:rsidRPr="00C26F10">
              <w:rPr>
                <w:szCs w:val="22"/>
              </w:rPr>
              <w:t>Prosjektleder har vært</w:t>
            </w:r>
            <w:r w:rsidR="002C3483" w:rsidRPr="00C26F10">
              <w:rPr>
                <w:szCs w:val="22"/>
              </w:rPr>
              <w:t xml:space="preserve"> Bygdeutvikler i Hemnes kommune.</w:t>
            </w:r>
            <w:r w:rsidR="002C3483" w:rsidRPr="00C26F10">
              <w:rPr>
                <w:szCs w:val="22"/>
              </w:rPr>
              <w:br/>
            </w:r>
            <w:r w:rsidR="002C3483" w:rsidRPr="00C26F10">
              <w:rPr>
                <w:szCs w:val="22"/>
              </w:rPr>
              <w:br/>
            </w:r>
            <w:r w:rsidR="00535CBA" w:rsidRPr="00C26F10">
              <w:rPr>
                <w:szCs w:val="22"/>
              </w:rPr>
              <w:t>I Omdømmeprosjektet ble</w:t>
            </w:r>
            <w:r w:rsidRPr="00C26F10">
              <w:rPr>
                <w:szCs w:val="22"/>
              </w:rPr>
              <w:t xml:space="preserve"> det </w:t>
            </w:r>
            <w:r w:rsidR="00535CBA" w:rsidRPr="00C26F10">
              <w:rPr>
                <w:szCs w:val="22"/>
              </w:rPr>
              <w:t xml:space="preserve">i 2014 </w:t>
            </w:r>
            <w:r w:rsidRPr="00C26F10">
              <w:rPr>
                <w:szCs w:val="22"/>
              </w:rPr>
              <w:t xml:space="preserve">leid inn ekstern kompetanse på Omdømmebygging, Harald Espeland fra </w:t>
            </w:r>
            <w:proofErr w:type="spellStart"/>
            <w:r w:rsidRPr="00C26F10">
              <w:rPr>
                <w:szCs w:val="22"/>
              </w:rPr>
              <w:t>Tibe</w:t>
            </w:r>
            <w:proofErr w:type="spellEnd"/>
            <w:r w:rsidRPr="00C26F10">
              <w:rPr>
                <w:szCs w:val="22"/>
              </w:rPr>
              <w:t xml:space="preserve"> PR.</w:t>
            </w:r>
            <w:r w:rsidR="00BC19E8" w:rsidRPr="00C26F10">
              <w:rPr>
                <w:szCs w:val="22"/>
              </w:rPr>
              <w:t xml:space="preserve"> </w:t>
            </w:r>
            <w:r w:rsidR="002C3483" w:rsidRPr="00C26F10">
              <w:rPr>
                <w:szCs w:val="22"/>
              </w:rPr>
              <w:br/>
            </w:r>
          </w:p>
          <w:p w:rsidR="002C3483" w:rsidRPr="00C26F10" w:rsidRDefault="002C3483" w:rsidP="002C3483">
            <w:pPr>
              <w:pStyle w:val="dato"/>
              <w:spacing w:after="0"/>
              <w:rPr>
                <w:szCs w:val="22"/>
              </w:rPr>
            </w:pPr>
            <w:r w:rsidRPr="00C26F10">
              <w:rPr>
                <w:szCs w:val="22"/>
              </w:rPr>
              <w:t xml:space="preserve">I prosjektet Ambassadørskolen var det i 2014 et samarbeid med Kunnskapsparken Helgeland og Innovasjon Norge for å arrangere Vertskapskurs. </w:t>
            </w:r>
            <w:proofErr w:type="spellStart"/>
            <w:r w:rsidRPr="00C26F10">
              <w:rPr>
                <w:szCs w:val="22"/>
              </w:rPr>
              <w:t>Märit</w:t>
            </w:r>
            <w:proofErr w:type="spellEnd"/>
            <w:r w:rsidRPr="00C26F10">
              <w:rPr>
                <w:szCs w:val="22"/>
              </w:rPr>
              <w:t xml:space="preserve"> </w:t>
            </w:r>
            <w:proofErr w:type="spellStart"/>
            <w:r w:rsidRPr="00C26F10">
              <w:rPr>
                <w:szCs w:val="22"/>
              </w:rPr>
              <w:t>Torkelson</w:t>
            </w:r>
            <w:proofErr w:type="spellEnd"/>
            <w:r w:rsidRPr="00C26F10">
              <w:rPr>
                <w:szCs w:val="22"/>
              </w:rPr>
              <w:t xml:space="preserve"> fra Vertskapet Utvikling ble brukt som kursleder.</w:t>
            </w:r>
          </w:p>
          <w:p w:rsidR="002C3483" w:rsidRPr="00C26F10" w:rsidRDefault="002C3483" w:rsidP="00876D0F">
            <w:pPr>
              <w:pStyle w:val="dato"/>
              <w:spacing w:after="0"/>
              <w:rPr>
                <w:szCs w:val="22"/>
              </w:rPr>
            </w:pPr>
          </w:p>
          <w:p w:rsidR="002C3483" w:rsidRPr="00C26F10" w:rsidRDefault="002C3483" w:rsidP="005151C3">
            <w:pPr>
              <w:pStyle w:val="dato"/>
              <w:spacing w:after="0"/>
              <w:rPr>
                <w:szCs w:val="22"/>
              </w:rPr>
            </w:pPr>
            <w:r w:rsidRPr="00C26F10">
              <w:rPr>
                <w:szCs w:val="22"/>
              </w:rPr>
              <w:t xml:space="preserve">I 2015 </w:t>
            </w:r>
            <w:r w:rsidR="00DC3960" w:rsidRPr="00C26F10">
              <w:rPr>
                <w:szCs w:val="22"/>
              </w:rPr>
              <w:t>har vi leid inn foredragsholder</w:t>
            </w:r>
            <w:r w:rsidRPr="00C26F10">
              <w:rPr>
                <w:szCs w:val="22"/>
              </w:rPr>
              <w:t xml:space="preserve"> i forbindelse </w:t>
            </w:r>
            <w:r w:rsidR="00DC3960" w:rsidRPr="00C26F10">
              <w:rPr>
                <w:szCs w:val="22"/>
              </w:rPr>
              <w:t xml:space="preserve">med Vertskapssamlingen i juni: </w:t>
            </w:r>
            <w:r w:rsidRPr="00C26F10">
              <w:rPr>
                <w:szCs w:val="22"/>
              </w:rPr>
              <w:t>Nina Rødahl Friis fra Havblik</w:t>
            </w:r>
            <w:r w:rsidR="00972710" w:rsidRPr="00C26F10">
              <w:rPr>
                <w:szCs w:val="22"/>
              </w:rPr>
              <w:t xml:space="preserve">k Camping/Høyskolen i Nesna. </w:t>
            </w:r>
            <w:r w:rsidR="00BC19E8" w:rsidRPr="00C26F10">
              <w:rPr>
                <w:szCs w:val="22"/>
              </w:rPr>
              <w:br/>
            </w:r>
            <w:r w:rsidR="00BC19E8" w:rsidRPr="00C26F10">
              <w:rPr>
                <w:szCs w:val="22"/>
              </w:rPr>
              <w:br/>
            </w:r>
            <w:r w:rsidR="00F73D77" w:rsidRPr="00C26F10">
              <w:rPr>
                <w:szCs w:val="22"/>
              </w:rPr>
              <w:t>Internasjonale Temakvelder ble</w:t>
            </w:r>
            <w:r w:rsidR="00DF21DB" w:rsidRPr="00C26F10">
              <w:rPr>
                <w:szCs w:val="22"/>
              </w:rPr>
              <w:t xml:space="preserve"> arrangert i sa</w:t>
            </w:r>
            <w:r w:rsidRPr="00C26F10">
              <w:rPr>
                <w:szCs w:val="22"/>
              </w:rPr>
              <w:t xml:space="preserve">marbeid med Frivilligsentralen, </w:t>
            </w:r>
            <w:r w:rsidR="00F73D77" w:rsidRPr="00C26F10">
              <w:rPr>
                <w:szCs w:val="22"/>
              </w:rPr>
              <w:t>Flyktningetjenesten i NAV</w:t>
            </w:r>
            <w:r w:rsidRPr="00C26F10">
              <w:rPr>
                <w:szCs w:val="22"/>
              </w:rPr>
              <w:t xml:space="preserve"> og med underh</w:t>
            </w:r>
            <w:r w:rsidR="00ED21DD">
              <w:rPr>
                <w:szCs w:val="22"/>
              </w:rPr>
              <w:t xml:space="preserve">oldning fra lokale kulturkrefter. </w:t>
            </w:r>
            <w:r w:rsidR="00ED21DD">
              <w:rPr>
                <w:szCs w:val="22"/>
              </w:rPr>
              <w:br/>
            </w:r>
            <w:r w:rsidR="00ED21DD">
              <w:rPr>
                <w:szCs w:val="22"/>
              </w:rPr>
              <w:br/>
              <w:t xml:space="preserve">I forbindelse med brosjyrer og Hemnesbok er det brukt profesjonell </w:t>
            </w:r>
            <w:r w:rsidR="005151C3">
              <w:rPr>
                <w:szCs w:val="22"/>
              </w:rPr>
              <w:t>fotograf fra Frankrike.</w:t>
            </w:r>
            <w:r w:rsidRPr="00C26F10">
              <w:rPr>
                <w:szCs w:val="22"/>
              </w:rPr>
              <w:br/>
            </w:r>
          </w:p>
        </w:tc>
      </w:tr>
      <w:tr w:rsidR="00C26F10" w:rsidRPr="00C26F10" w:rsidTr="00876D0F">
        <w:tc>
          <w:tcPr>
            <w:tcW w:w="2093" w:type="dxa"/>
          </w:tcPr>
          <w:p w:rsidR="0080734B" w:rsidRPr="00C26F10" w:rsidRDefault="0080734B" w:rsidP="00876D0F">
            <w:pPr>
              <w:autoSpaceDE w:val="0"/>
              <w:autoSpaceDN w:val="0"/>
              <w:adjustRightInd w:val="0"/>
              <w:rPr>
                <w:b/>
                <w:szCs w:val="22"/>
              </w:rPr>
            </w:pPr>
            <w:r w:rsidRPr="00C26F10">
              <w:rPr>
                <w:b/>
                <w:szCs w:val="22"/>
              </w:rPr>
              <w:t>Overføringsverdi</w:t>
            </w:r>
            <w:r w:rsidR="008E221C" w:rsidRPr="00C26F10">
              <w:rPr>
                <w:b/>
                <w:szCs w:val="22"/>
              </w:rPr>
              <w:t xml:space="preserve"> </w:t>
            </w:r>
            <w:r w:rsidR="008E221C" w:rsidRPr="00C26F10">
              <w:rPr>
                <w:szCs w:val="22"/>
              </w:rPr>
              <w:t>for eksempel til andre lokalsamfunn</w:t>
            </w:r>
          </w:p>
        </w:tc>
        <w:tc>
          <w:tcPr>
            <w:tcW w:w="6520" w:type="dxa"/>
          </w:tcPr>
          <w:p w:rsidR="0080734B" w:rsidRPr="00C26F10" w:rsidRDefault="008E5CB6" w:rsidP="00876D0F">
            <w:pPr>
              <w:pStyle w:val="dato"/>
              <w:spacing w:after="0"/>
              <w:rPr>
                <w:szCs w:val="22"/>
              </w:rPr>
            </w:pPr>
            <w:r w:rsidRPr="00C26F10">
              <w:rPr>
                <w:szCs w:val="22"/>
              </w:rPr>
              <w:t>Vi håper</w:t>
            </w:r>
            <w:r w:rsidR="001B709C" w:rsidRPr="00C26F10">
              <w:rPr>
                <w:szCs w:val="22"/>
              </w:rPr>
              <w:t xml:space="preserve"> at noen av tiltakene våre kan inspirere andre lokalsamfunn til å gjøre tilsvarende – og </w:t>
            </w:r>
            <w:r w:rsidR="005151C3">
              <w:rPr>
                <w:szCs w:val="22"/>
              </w:rPr>
              <w:t xml:space="preserve">vil gjerne dele våre erfaringer med andre kommuner. </w:t>
            </w:r>
          </w:p>
          <w:p w:rsidR="002C3483" w:rsidRPr="00C26F10" w:rsidRDefault="002C3483" w:rsidP="00876D0F">
            <w:pPr>
              <w:pStyle w:val="dato"/>
              <w:spacing w:after="0"/>
              <w:rPr>
                <w:szCs w:val="22"/>
              </w:rPr>
            </w:pPr>
          </w:p>
        </w:tc>
      </w:tr>
      <w:tr w:rsidR="00C26F10" w:rsidRPr="00C26F10" w:rsidTr="00876D0F">
        <w:tc>
          <w:tcPr>
            <w:tcW w:w="2093" w:type="dxa"/>
          </w:tcPr>
          <w:p w:rsidR="00E240C8" w:rsidRPr="00C26F10" w:rsidRDefault="00E240C8" w:rsidP="00876D0F">
            <w:pPr>
              <w:autoSpaceDE w:val="0"/>
              <w:autoSpaceDN w:val="0"/>
              <w:adjustRightInd w:val="0"/>
              <w:rPr>
                <w:b/>
                <w:szCs w:val="22"/>
              </w:rPr>
            </w:pPr>
            <w:r w:rsidRPr="00C26F10">
              <w:rPr>
                <w:b/>
                <w:szCs w:val="22"/>
              </w:rPr>
              <w:t>Ekstern kommunikasjon og deltakelse</w:t>
            </w:r>
            <w:r w:rsidR="001B709C" w:rsidRPr="00C26F10">
              <w:rPr>
                <w:b/>
                <w:szCs w:val="22"/>
              </w:rPr>
              <w:t xml:space="preserve"> på samlinger med utgangspunkt </w:t>
            </w:r>
            <w:r w:rsidRPr="00C26F10">
              <w:rPr>
                <w:b/>
                <w:szCs w:val="22"/>
              </w:rPr>
              <w:t>i prosjektet</w:t>
            </w:r>
          </w:p>
        </w:tc>
        <w:tc>
          <w:tcPr>
            <w:tcW w:w="6520" w:type="dxa"/>
          </w:tcPr>
          <w:p w:rsidR="00F73D77" w:rsidRPr="00C26F10" w:rsidRDefault="0080734B" w:rsidP="00876D0F">
            <w:pPr>
              <w:pStyle w:val="dato"/>
              <w:spacing w:after="0"/>
              <w:rPr>
                <w:szCs w:val="22"/>
              </w:rPr>
            </w:pPr>
            <w:r w:rsidRPr="00C26F10">
              <w:rPr>
                <w:szCs w:val="22"/>
              </w:rPr>
              <w:t>Hvilke samlinger har dere deltatt på i forbindelse med prosjektet?</w:t>
            </w:r>
            <w:r w:rsidR="001B709C" w:rsidRPr="00C26F10">
              <w:rPr>
                <w:szCs w:val="22"/>
              </w:rPr>
              <w:br/>
            </w:r>
            <w:r w:rsidR="001B709C" w:rsidRPr="00C26F10">
              <w:rPr>
                <w:szCs w:val="22"/>
              </w:rPr>
              <w:br/>
            </w:r>
            <w:r w:rsidR="00F73D77" w:rsidRPr="00C26F10">
              <w:rPr>
                <w:szCs w:val="22"/>
              </w:rPr>
              <w:t>Bygdeutvikler deltok på Bolystseminaret i regi av Nordland Fylkeskommune den 1. og 2. september 2014 i Saltstraumen.</w:t>
            </w:r>
            <w:r w:rsidR="00F73D77" w:rsidRPr="00C26F10">
              <w:rPr>
                <w:szCs w:val="22"/>
              </w:rPr>
              <w:br/>
            </w:r>
          </w:p>
          <w:p w:rsidR="00E240C8" w:rsidRPr="00C26F10" w:rsidRDefault="00F73D77" w:rsidP="00876D0F">
            <w:pPr>
              <w:pStyle w:val="dato"/>
              <w:spacing w:after="0"/>
              <w:rPr>
                <w:szCs w:val="22"/>
              </w:rPr>
            </w:pPr>
            <w:r w:rsidRPr="00C26F10">
              <w:rPr>
                <w:szCs w:val="22"/>
              </w:rPr>
              <w:t>B</w:t>
            </w:r>
            <w:r w:rsidR="002C3483" w:rsidRPr="00C26F10">
              <w:rPr>
                <w:szCs w:val="22"/>
              </w:rPr>
              <w:t>åde Bygdeutvikler og A</w:t>
            </w:r>
            <w:r w:rsidR="001B709C" w:rsidRPr="00C26F10">
              <w:rPr>
                <w:szCs w:val="22"/>
              </w:rPr>
              <w:t xml:space="preserve">ss. Rådmann deltok på Omdømmeskolen høsten 2012/vinteren 2013. Rådmann og Ordfører var også med på en av disse samlingene. </w:t>
            </w:r>
            <w:r w:rsidR="001B709C" w:rsidRPr="00C26F10">
              <w:rPr>
                <w:szCs w:val="22"/>
              </w:rPr>
              <w:br/>
            </w:r>
            <w:r w:rsidRPr="00C26F10">
              <w:rPr>
                <w:szCs w:val="22"/>
              </w:rPr>
              <w:br/>
            </w:r>
            <w:r w:rsidR="007C23D9" w:rsidRPr="00C26F10">
              <w:rPr>
                <w:szCs w:val="22"/>
              </w:rPr>
              <w:t>Kommunen</w:t>
            </w:r>
            <w:r w:rsidR="001B709C" w:rsidRPr="00C26F10">
              <w:rPr>
                <w:szCs w:val="22"/>
              </w:rPr>
              <w:t xml:space="preserve"> jobber også med prosjektet «</w:t>
            </w:r>
            <w:proofErr w:type="spellStart"/>
            <w:r w:rsidR="001B709C" w:rsidRPr="00C26F10">
              <w:rPr>
                <w:szCs w:val="22"/>
              </w:rPr>
              <w:t>Okstindan</w:t>
            </w:r>
            <w:proofErr w:type="spellEnd"/>
            <w:r w:rsidR="001B709C" w:rsidRPr="00C26F10">
              <w:rPr>
                <w:szCs w:val="22"/>
              </w:rPr>
              <w:t xml:space="preserve"> natur- og kulturpark» og har deltatt på flere Parkmøter</w:t>
            </w:r>
            <w:r w:rsidR="00DF21DB" w:rsidRPr="00C26F10">
              <w:rPr>
                <w:szCs w:val="22"/>
              </w:rPr>
              <w:t xml:space="preserve"> </w:t>
            </w:r>
            <w:r w:rsidR="00A44115" w:rsidRPr="00C26F10">
              <w:rPr>
                <w:szCs w:val="22"/>
              </w:rPr>
              <w:t xml:space="preserve">fra høsten 2013 og fram til nå </w:t>
            </w:r>
            <w:r w:rsidR="001B709C" w:rsidRPr="00C26F10">
              <w:rPr>
                <w:szCs w:val="22"/>
              </w:rPr>
              <w:t>(Mosjøen, Hamar, Skien</w:t>
            </w:r>
            <w:r w:rsidRPr="00C26F10">
              <w:rPr>
                <w:szCs w:val="22"/>
              </w:rPr>
              <w:t>, Island</w:t>
            </w:r>
            <w:r w:rsidR="007073AA">
              <w:rPr>
                <w:szCs w:val="22"/>
              </w:rPr>
              <w:t>, Oslo</w:t>
            </w:r>
            <w:r w:rsidR="005151C3">
              <w:rPr>
                <w:szCs w:val="22"/>
              </w:rPr>
              <w:t xml:space="preserve">, </w:t>
            </w:r>
            <w:proofErr w:type="spellStart"/>
            <w:r w:rsidR="005151C3">
              <w:rPr>
                <w:szCs w:val="22"/>
              </w:rPr>
              <w:t>Eidsverket</w:t>
            </w:r>
            <w:proofErr w:type="spellEnd"/>
            <w:r w:rsidR="00A44115" w:rsidRPr="00C26F10">
              <w:rPr>
                <w:szCs w:val="22"/>
              </w:rPr>
              <w:t>). Vi</w:t>
            </w:r>
            <w:r w:rsidR="001B709C" w:rsidRPr="00C26F10">
              <w:rPr>
                <w:szCs w:val="22"/>
              </w:rPr>
              <w:t xml:space="preserve"> ser at mye av Bolystjobbingen</w:t>
            </w:r>
            <w:r w:rsidR="00A44115" w:rsidRPr="00C26F10">
              <w:rPr>
                <w:szCs w:val="22"/>
              </w:rPr>
              <w:t xml:space="preserve"> er relevant for Parkjobbingen, og at visjonen </w:t>
            </w:r>
            <w:r w:rsidR="002C3483" w:rsidRPr="00C26F10">
              <w:rPr>
                <w:szCs w:val="22"/>
              </w:rPr>
              <w:t>«</w:t>
            </w:r>
            <w:r w:rsidR="00A44115" w:rsidRPr="00C26F10">
              <w:rPr>
                <w:szCs w:val="22"/>
              </w:rPr>
              <w:t>Skaperglede mellom smul sjø og evig snø</w:t>
            </w:r>
            <w:r w:rsidR="002C3483" w:rsidRPr="00C26F10">
              <w:rPr>
                <w:szCs w:val="22"/>
              </w:rPr>
              <w:t>»</w:t>
            </w:r>
            <w:r w:rsidR="00A44115" w:rsidRPr="00C26F10">
              <w:rPr>
                <w:szCs w:val="22"/>
              </w:rPr>
              <w:t xml:space="preserve"> er en veldig passende visjon for utviklingen også i parkprosjektet. </w:t>
            </w:r>
          </w:p>
          <w:p w:rsidR="001B709C" w:rsidRPr="00C26F10" w:rsidRDefault="001B709C" w:rsidP="00876D0F">
            <w:pPr>
              <w:pStyle w:val="dato"/>
              <w:spacing w:after="0"/>
              <w:rPr>
                <w:szCs w:val="22"/>
              </w:rPr>
            </w:pPr>
          </w:p>
        </w:tc>
      </w:tr>
      <w:tr w:rsidR="00C26F10" w:rsidRPr="00C26F10" w:rsidTr="00876D0F">
        <w:tc>
          <w:tcPr>
            <w:tcW w:w="2093" w:type="dxa"/>
          </w:tcPr>
          <w:p w:rsidR="009F67BF" w:rsidRPr="00C26F10" w:rsidRDefault="00E240C8" w:rsidP="00876D0F">
            <w:pPr>
              <w:pStyle w:val="dato"/>
              <w:spacing w:after="0"/>
              <w:rPr>
                <w:szCs w:val="22"/>
              </w:rPr>
            </w:pPr>
            <w:r w:rsidRPr="00C26F10">
              <w:rPr>
                <w:b/>
                <w:szCs w:val="22"/>
              </w:rPr>
              <w:t xml:space="preserve">Regnskap </w:t>
            </w:r>
            <w:r w:rsidRPr="00C26F10">
              <w:rPr>
                <w:szCs w:val="22"/>
              </w:rPr>
              <w:t>(satt opp slik at det kan sammenlignes med budsjettpostene)</w:t>
            </w:r>
          </w:p>
        </w:tc>
        <w:tc>
          <w:tcPr>
            <w:tcW w:w="6520" w:type="dxa"/>
          </w:tcPr>
          <w:p w:rsidR="009F67BF" w:rsidRPr="00C26F10" w:rsidRDefault="009F67BF" w:rsidP="009F67BF">
            <w:pPr>
              <w:pStyle w:val="dato"/>
              <w:spacing w:after="0"/>
              <w:rPr>
                <w:szCs w:val="22"/>
              </w:rPr>
            </w:pPr>
          </w:p>
        </w:tc>
      </w:tr>
      <w:tr w:rsidR="00C26F10" w:rsidRPr="00C26F10" w:rsidTr="00876D0F">
        <w:tc>
          <w:tcPr>
            <w:tcW w:w="2093" w:type="dxa"/>
          </w:tcPr>
          <w:p w:rsidR="00E240C8" w:rsidRPr="00C26F10" w:rsidRDefault="00663F35" w:rsidP="00876D0F">
            <w:pPr>
              <w:pStyle w:val="dato"/>
              <w:spacing w:after="0"/>
              <w:rPr>
                <w:b/>
                <w:szCs w:val="22"/>
              </w:rPr>
            </w:pPr>
            <w:r w:rsidRPr="00C26F10">
              <w:rPr>
                <w:b/>
                <w:szCs w:val="22"/>
              </w:rPr>
              <w:t xml:space="preserve">Hvilke målsettinger i distrikts- og regionalpolitikken hører prosjektet inn under? </w:t>
            </w:r>
            <w:r w:rsidRPr="00C26F10">
              <w:rPr>
                <w:szCs w:val="22"/>
              </w:rPr>
              <w:t>(Sett kryss ved svaret, flere svar er mulig)</w:t>
            </w:r>
          </w:p>
          <w:p w:rsidR="00F7415B" w:rsidRPr="00C26F10" w:rsidRDefault="00F7415B" w:rsidP="00876D0F">
            <w:pPr>
              <w:pStyle w:val="dato"/>
              <w:spacing w:after="0"/>
              <w:rPr>
                <w:b/>
                <w:szCs w:val="22"/>
              </w:rPr>
            </w:pPr>
          </w:p>
          <w:p w:rsidR="00F7415B" w:rsidRPr="00C26F10" w:rsidRDefault="00F7415B" w:rsidP="00876D0F">
            <w:pPr>
              <w:pStyle w:val="dato"/>
              <w:spacing w:after="0"/>
              <w:rPr>
                <w:b/>
                <w:szCs w:val="22"/>
              </w:rPr>
            </w:pPr>
          </w:p>
        </w:tc>
        <w:tc>
          <w:tcPr>
            <w:tcW w:w="6520" w:type="dxa"/>
          </w:tcPr>
          <w:p w:rsidR="00E240C8" w:rsidRPr="00C26F10" w:rsidRDefault="00F7415B" w:rsidP="00F7415B">
            <w:pPr>
              <w:pStyle w:val="dato"/>
              <w:numPr>
                <w:ilvl w:val="0"/>
                <w:numId w:val="5"/>
              </w:numPr>
              <w:spacing w:after="0"/>
              <w:rPr>
                <w:szCs w:val="22"/>
              </w:rPr>
            </w:pPr>
            <w:r w:rsidRPr="00C26F10">
              <w:rPr>
                <w:szCs w:val="22"/>
              </w:rPr>
              <w:t>Stabilisere eller øke befolkningen</w:t>
            </w:r>
            <w:r w:rsidR="001B709C" w:rsidRPr="00C26F10">
              <w:rPr>
                <w:szCs w:val="22"/>
              </w:rPr>
              <w:t xml:space="preserve"> </w:t>
            </w:r>
            <w:proofErr w:type="spellStart"/>
            <w:r w:rsidR="001B709C" w:rsidRPr="00C26F10">
              <w:rPr>
                <w:szCs w:val="22"/>
              </w:rPr>
              <w:t>X</w:t>
            </w:r>
            <w:proofErr w:type="spellEnd"/>
          </w:p>
          <w:p w:rsidR="00F7415B" w:rsidRPr="00C26F10" w:rsidRDefault="00F7415B" w:rsidP="00F7415B">
            <w:pPr>
              <w:pStyle w:val="dato"/>
              <w:numPr>
                <w:ilvl w:val="0"/>
                <w:numId w:val="5"/>
              </w:numPr>
              <w:spacing w:after="0"/>
              <w:rPr>
                <w:szCs w:val="22"/>
              </w:rPr>
            </w:pPr>
            <w:r w:rsidRPr="00C26F10">
              <w:rPr>
                <w:szCs w:val="22"/>
              </w:rPr>
              <w:t>Styrke, sikre eller etablere arbeidsplasser</w:t>
            </w:r>
            <w:r w:rsidR="0064766D">
              <w:rPr>
                <w:szCs w:val="22"/>
              </w:rPr>
              <w:t xml:space="preserve"> </w:t>
            </w:r>
            <w:proofErr w:type="spellStart"/>
            <w:r w:rsidR="0064766D">
              <w:rPr>
                <w:szCs w:val="22"/>
              </w:rPr>
              <w:t>X</w:t>
            </w:r>
            <w:proofErr w:type="spellEnd"/>
          </w:p>
          <w:p w:rsidR="00F7415B" w:rsidRPr="00C26F10" w:rsidRDefault="00F7415B" w:rsidP="00F7415B">
            <w:pPr>
              <w:pStyle w:val="dato"/>
              <w:numPr>
                <w:ilvl w:val="0"/>
                <w:numId w:val="5"/>
              </w:numPr>
              <w:spacing w:after="0"/>
              <w:rPr>
                <w:szCs w:val="22"/>
              </w:rPr>
            </w:pPr>
            <w:r w:rsidRPr="00C26F10">
              <w:rPr>
                <w:szCs w:val="22"/>
              </w:rPr>
              <w:t>Opprettholde/videreutvikle eksisterende virksomhet eller bidra til nyetableringer</w:t>
            </w:r>
            <w:r w:rsidR="0064766D">
              <w:rPr>
                <w:szCs w:val="22"/>
              </w:rPr>
              <w:t xml:space="preserve"> </w:t>
            </w:r>
            <w:proofErr w:type="spellStart"/>
            <w:r w:rsidR="0064766D">
              <w:rPr>
                <w:szCs w:val="22"/>
              </w:rPr>
              <w:t>X</w:t>
            </w:r>
            <w:proofErr w:type="spellEnd"/>
          </w:p>
          <w:p w:rsidR="00F7415B" w:rsidRPr="00C26F10" w:rsidRDefault="00F7415B" w:rsidP="00F7415B">
            <w:pPr>
              <w:pStyle w:val="dato"/>
              <w:numPr>
                <w:ilvl w:val="0"/>
                <w:numId w:val="5"/>
              </w:numPr>
              <w:spacing w:after="0"/>
              <w:rPr>
                <w:szCs w:val="22"/>
              </w:rPr>
            </w:pPr>
            <w:r w:rsidRPr="00C26F10">
              <w:rPr>
                <w:szCs w:val="22"/>
              </w:rPr>
              <w:t>Økt</w:t>
            </w:r>
            <w:r w:rsidR="008E221C" w:rsidRPr="00C26F10">
              <w:rPr>
                <w:szCs w:val="22"/>
              </w:rPr>
              <w:t xml:space="preserve"> innovasjon eller innovasjonsev</w:t>
            </w:r>
            <w:r w:rsidRPr="00C26F10">
              <w:rPr>
                <w:szCs w:val="22"/>
              </w:rPr>
              <w:t>ne</w:t>
            </w:r>
            <w:r w:rsidR="005B00EB">
              <w:rPr>
                <w:szCs w:val="22"/>
              </w:rPr>
              <w:t xml:space="preserve"> </w:t>
            </w:r>
            <w:proofErr w:type="spellStart"/>
            <w:r w:rsidR="005B00EB">
              <w:rPr>
                <w:szCs w:val="22"/>
              </w:rPr>
              <w:t>X</w:t>
            </w:r>
            <w:proofErr w:type="spellEnd"/>
          </w:p>
          <w:p w:rsidR="00F7415B" w:rsidRPr="00C26F10" w:rsidRDefault="00F7415B" w:rsidP="00F7415B">
            <w:pPr>
              <w:pStyle w:val="dato"/>
              <w:numPr>
                <w:ilvl w:val="0"/>
                <w:numId w:val="5"/>
              </w:numPr>
              <w:spacing w:after="0"/>
              <w:rPr>
                <w:szCs w:val="22"/>
              </w:rPr>
            </w:pPr>
            <w:r w:rsidRPr="00C26F10">
              <w:rPr>
                <w:szCs w:val="22"/>
              </w:rPr>
              <w:t>Økt kompetanse (både realkompetanse og formalkompetanse) for målgruppen</w:t>
            </w:r>
            <w:r w:rsidR="001B709C" w:rsidRPr="00C26F10">
              <w:rPr>
                <w:szCs w:val="22"/>
              </w:rPr>
              <w:t xml:space="preserve"> </w:t>
            </w:r>
            <w:proofErr w:type="spellStart"/>
            <w:r w:rsidR="001B709C" w:rsidRPr="00C26F10">
              <w:rPr>
                <w:szCs w:val="22"/>
              </w:rPr>
              <w:t>X</w:t>
            </w:r>
            <w:proofErr w:type="spellEnd"/>
          </w:p>
          <w:p w:rsidR="00F7415B" w:rsidRPr="00C26F10" w:rsidRDefault="00F7415B" w:rsidP="00F7415B">
            <w:pPr>
              <w:pStyle w:val="dato"/>
              <w:numPr>
                <w:ilvl w:val="0"/>
                <w:numId w:val="5"/>
              </w:numPr>
              <w:spacing w:after="0"/>
              <w:rPr>
                <w:szCs w:val="22"/>
              </w:rPr>
            </w:pPr>
            <w:r w:rsidRPr="00C26F10">
              <w:rPr>
                <w:szCs w:val="22"/>
              </w:rPr>
              <w:t xml:space="preserve">Økt tilgjengelighet (bedre veier, havner, andre transporttiltak og </w:t>
            </w:r>
            <w:proofErr w:type="spellStart"/>
            <w:r w:rsidRPr="00C26F10">
              <w:rPr>
                <w:szCs w:val="22"/>
              </w:rPr>
              <w:t>breibånd</w:t>
            </w:r>
            <w:proofErr w:type="spellEnd"/>
            <w:r w:rsidRPr="00C26F10">
              <w:rPr>
                <w:szCs w:val="22"/>
              </w:rPr>
              <w:t>)</w:t>
            </w:r>
          </w:p>
          <w:p w:rsidR="00F7415B" w:rsidRPr="00C26F10" w:rsidRDefault="00F7415B" w:rsidP="00F7415B">
            <w:pPr>
              <w:pStyle w:val="dato"/>
              <w:numPr>
                <w:ilvl w:val="0"/>
                <w:numId w:val="5"/>
              </w:numPr>
              <w:spacing w:after="0"/>
              <w:rPr>
                <w:szCs w:val="22"/>
              </w:rPr>
            </w:pPr>
            <w:r w:rsidRPr="00C26F10">
              <w:rPr>
                <w:szCs w:val="22"/>
              </w:rPr>
              <w:t>Styrke regionale sentra</w:t>
            </w:r>
          </w:p>
          <w:p w:rsidR="00F7415B" w:rsidRPr="00C26F10" w:rsidRDefault="00F7415B" w:rsidP="00F7415B">
            <w:pPr>
              <w:pStyle w:val="dato"/>
              <w:numPr>
                <w:ilvl w:val="0"/>
                <w:numId w:val="5"/>
              </w:numPr>
              <w:spacing w:after="0"/>
              <w:rPr>
                <w:szCs w:val="22"/>
              </w:rPr>
            </w:pPr>
            <w:r w:rsidRPr="00C26F10">
              <w:rPr>
                <w:szCs w:val="22"/>
              </w:rPr>
              <w:t>Å gjøre stedet/kommunen/området mer attraktivt som bosted eller lokaliseringssted for bedrifter?</w:t>
            </w:r>
            <w:r w:rsidR="001B709C" w:rsidRPr="00C26F10">
              <w:rPr>
                <w:szCs w:val="22"/>
              </w:rPr>
              <w:t xml:space="preserve"> </w:t>
            </w:r>
            <w:proofErr w:type="spellStart"/>
            <w:r w:rsidR="001B709C" w:rsidRPr="00C26F10">
              <w:rPr>
                <w:szCs w:val="22"/>
              </w:rPr>
              <w:t>X</w:t>
            </w:r>
            <w:proofErr w:type="spellEnd"/>
          </w:p>
          <w:p w:rsidR="00F7415B" w:rsidRPr="00C26F10" w:rsidRDefault="00F7415B" w:rsidP="00F7415B">
            <w:pPr>
              <w:pStyle w:val="dato"/>
              <w:numPr>
                <w:ilvl w:val="0"/>
                <w:numId w:val="5"/>
              </w:numPr>
              <w:spacing w:after="0"/>
              <w:rPr>
                <w:szCs w:val="22"/>
              </w:rPr>
            </w:pPr>
            <w:r w:rsidRPr="00C26F10">
              <w:rPr>
                <w:szCs w:val="22"/>
              </w:rPr>
              <w:t>Å gjøre stedet/kommunen/området mer attraktivt som reisemål?</w:t>
            </w:r>
            <w:r w:rsidR="001B709C" w:rsidRPr="00C26F10">
              <w:rPr>
                <w:szCs w:val="22"/>
              </w:rPr>
              <w:t xml:space="preserve">  </w:t>
            </w:r>
            <w:proofErr w:type="spellStart"/>
            <w:r w:rsidR="001B709C" w:rsidRPr="00C26F10">
              <w:rPr>
                <w:szCs w:val="22"/>
              </w:rPr>
              <w:t>X</w:t>
            </w:r>
            <w:proofErr w:type="spellEnd"/>
          </w:p>
        </w:tc>
      </w:tr>
      <w:tr w:rsidR="00C26F10" w:rsidRPr="00C26F10" w:rsidTr="00876D0F">
        <w:tc>
          <w:tcPr>
            <w:tcW w:w="2093" w:type="dxa"/>
          </w:tcPr>
          <w:p w:rsidR="008B4326" w:rsidRPr="00C26F10" w:rsidRDefault="008B4326" w:rsidP="008B4326">
            <w:pPr>
              <w:pStyle w:val="dato"/>
              <w:spacing w:after="0"/>
              <w:rPr>
                <w:b/>
                <w:szCs w:val="22"/>
              </w:rPr>
            </w:pPr>
            <w:r w:rsidRPr="00C26F10">
              <w:rPr>
                <w:b/>
                <w:szCs w:val="22"/>
              </w:rPr>
              <w:t>Gi en kort omtal</w:t>
            </w:r>
            <w:r w:rsidR="001B709C" w:rsidRPr="00C26F10">
              <w:rPr>
                <w:b/>
                <w:szCs w:val="22"/>
              </w:rPr>
              <w:t>e</w:t>
            </w:r>
            <w:r w:rsidRPr="00C26F10">
              <w:rPr>
                <w:b/>
                <w:szCs w:val="22"/>
              </w:rPr>
              <w:t xml:space="preserve"> av hvordan arbeidet er tenkt videreført etter </w:t>
            </w:r>
            <w:r w:rsidR="00EF15EF" w:rsidRPr="00C26F10">
              <w:rPr>
                <w:b/>
                <w:szCs w:val="22"/>
              </w:rPr>
              <w:t>prosjektets</w:t>
            </w:r>
            <w:r w:rsidRPr="00C26F10">
              <w:rPr>
                <w:b/>
                <w:szCs w:val="22"/>
              </w:rPr>
              <w:t xml:space="preserve"> slutt </w:t>
            </w:r>
            <w:r w:rsidRPr="00C26F10">
              <w:rPr>
                <w:szCs w:val="22"/>
              </w:rPr>
              <w:t>(maks 250 ord)</w:t>
            </w:r>
          </w:p>
        </w:tc>
        <w:tc>
          <w:tcPr>
            <w:tcW w:w="6520" w:type="dxa"/>
          </w:tcPr>
          <w:p w:rsidR="008B4326" w:rsidRPr="00C26F10" w:rsidRDefault="001B709C" w:rsidP="00876D0F">
            <w:pPr>
              <w:pStyle w:val="dato"/>
              <w:spacing w:after="0"/>
              <w:rPr>
                <w:szCs w:val="22"/>
              </w:rPr>
            </w:pPr>
            <w:r w:rsidRPr="00C26F10">
              <w:rPr>
                <w:szCs w:val="22"/>
              </w:rPr>
              <w:t xml:space="preserve">Bygd på erfaringene i Bolystprosjektet, vil vi </w:t>
            </w:r>
            <w:r w:rsidR="007F296E" w:rsidRPr="00C26F10">
              <w:rPr>
                <w:szCs w:val="22"/>
              </w:rPr>
              <w:t xml:space="preserve">etter hvert </w:t>
            </w:r>
            <w:r w:rsidRPr="00C26F10">
              <w:rPr>
                <w:szCs w:val="22"/>
              </w:rPr>
              <w:t>legge deler av det videre arbeid inn i Parkprosjektet og muligens gjenta og videreutvikle en del av tiltakene.</w:t>
            </w:r>
          </w:p>
          <w:p w:rsidR="001B709C" w:rsidRPr="00C26F10" w:rsidRDefault="001B709C" w:rsidP="00876D0F">
            <w:pPr>
              <w:pStyle w:val="dato"/>
              <w:spacing w:after="0"/>
              <w:rPr>
                <w:szCs w:val="22"/>
              </w:rPr>
            </w:pPr>
            <w:r w:rsidRPr="00C26F10">
              <w:rPr>
                <w:szCs w:val="22"/>
              </w:rPr>
              <w:t xml:space="preserve">Velkomstpakken vil bli gjennomført kontinuerlig, også etter prosjektperioden. </w:t>
            </w:r>
            <w:r w:rsidR="00DF21DB" w:rsidRPr="00C26F10">
              <w:rPr>
                <w:szCs w:val="22"/>
              </w:rPr>
              <w:t>Omdømmebygging er en kontinuerlig prosess som vil kjøres videre uavhengig av Bolyst og Parkprosjektet.</w:t>
            </w:r>
            <w:r w:rsidR="002C3483" w:rsidRPr="00C26F10">
              <w:rPr>
                <w:szCs w:val="22"/>
              </w:rPr>
              <w:br/>
            </w:r>
          </w:p>
        </w:tc>
      </w:tr>
    </w:tbl>
    <w:p w:rsidR="00FF1EA2" w:rsidRPr="00C26F10" w:rsidRDefault="00FF1EA2" w:rsidP="006F1670"/>
    <w:sectPr w:rsidR="00FF1EA2" w:rsidRPr="00C26F10" w:rsidSect="00D32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1C5A"/>
    <w:multiLevelType w:val="hybridMultilevel"/>
    <w:tmpl w:val="FF7A77F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33013"/>
    <w:multiLevelType w:val="hybridMultilevel"/>
    <w:tmpl w:val="4B88F6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6C5D90"/>
    <w:multiLevelType w:val="hybridMultilevel"/>
    <w:tmpl w:val="2996DC7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522104C9"/>
    <w:multiLevelType w:val="hybridMultilevel"/>
    <w:tmpl w:val="E58827A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D707D7"/>
    <w:multiLevelType w:val="hybridMultilevel"/>
    <w:tmpl w:val="CF3228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81C6641"/>
    <w:multiLevelType w:val="hybridMultilevel"/>
    <w:tmpl w:val="D97E6F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DCF0E4B"/>
    <w:multiLevelType w:val="hybridMultilevel"/>
    <w:tmpl w:val="4EFC829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BF"/>
    <w:rsid w:val="000046C5"/>
    <w:rsid w:val="0000672A"/>
    <w:rsid w:val="00055F79"/>
    <w:rsid w:val="00067F9B"/>
    <w:rsid w:val="000929A6"/>
    <w:rsid w:val="00095DDB"/>
    <w:rsid w:val="000E5F35"/>
    <w:rsid w:val="00114B4D"/>
    <w:rsid w:val="00125542"/>
    <w:rsid w:val="00131418"/>
    <w:rsid w:val="00142CF6"/>
    <w:rsid w:val="00147FA4"/>
    <w:rsid w:val="001B709C"/>
    <w:rsid w:val="001E58A5"/>
    <w:rsid w:val="001F6BFA"/>
    <w:rsid w:val="00215B66"/>
    <w:rsid w:val="00227BC9"/>
    <w:rsid w:val="00242580"/>
    <w:rsid w:val="002637FA"/>
    <w:rsid w:val="002B6E2C"/>
    <w:rsid w:val="002C3483"/>
    <w:rsid w:val="002D032A"/>
    <w:rsid w:val="0030413B"/>
    <w:rsid w:val="00312ECF"/>
    <w:rsid w:val="003150B2"/>
    <w:rsid w:val="00370B64"/>
    <w:rsid w:val="00383707"/>
    <w:rsid w:val="00392DD9"/>
    <w:rsid w:val="003B7652"/>
    <w:rsid w:val="003C65FA"/>
    <w:rsid w:val="00412E42"/>
    <w:rsid w:val="00430FF4"/>
    <w:rsid w:val="004412B6"/>
    <w:rsid w:val="0045701E"/>
    <w:rsid w:val="00460A96"/>
    <w:rsid w:val="00472D5B"/>
    <w:rsid w:val="004E5B43"/>
    <w:rsid w:val="005023D2"/>
    <w:rsid w:val="005151C3"/>
    <w:rsid w:val="00535CBA"/>
    <w:rsid w:val="005A396B"/>
    <w:rsid w:val="005B00EB"/>
    <w:rsid w:val="005C0883"/>
    <w:rsid w:val="005C2ABA"/>
    <w:rsid w:val="00600D3B"/>
    <w:rsid w:val="006302F6"/>
    <w:rsid w:val="006405F0"/>
    <w:rsid w:val="0064766D"/>
    <w:rsid w:val="00663F35"/>
    <w:rsid w:val="00677DAF"/>
    <w:rsid w:val="006B0826"/>
    <w:rsid w:val="006B424A"/>
    <w:rsid w:val="006C5FC0"/>
    <w:rsid w:val="006C7DFF"/>
    <w:rsid w:val="006E2BF0"/>
    <w:rsid w:val="006F1670"/>
    <w:rsid w:val="006F6AE3"/>
    <w:rsid w:val="007073AA"/>
    <w:rsid w:val="00733A37"/>
    <w:rsid w:val="00734374"/>
    <w:rsid w:val="00740FAB"/>
    <w:rsid w:val="00750DB4"/>
    <w:rsid w:val="00752810"/>
    <w:rsid w:val="00757ABE"/>
    <w:rsid w:val="0076477A"/>
    <w:rsid w:val="00774CF1"/>
    <w:rsid w:val="007C23D9"/>
    <w:rsid w:val="007D399C"/>
    <w:rsid w:val="007F296E"/>
    <w:rsid w:val="007F68A4"/>
    <w:rsid w:val="0080734B"/>
    <w:rsid w:val="008554D5"/>
    <w:rsid w:val="00870E7A"/>
    <w:rsid w:val="00876D0F"/>
    <w:rsid w:val="008A60C7"/>
    <w:rsid w:val="008B4326"/>
    <w:rsid w:val="008E221C"/>
    <w:rsid w:val="008E5CB6"/>
    <w:rsid w:val="0090744A"/>
    <w:rsid w:val="00953E0B"/>
    <w:rsid w:val="00960253"/>
    <w:rsid w:val="0096390B"/>
    <w:rsid w:val="00972710"/>
    <w:rsid w:val="0099280D"/>
    <w:rsid w:val="009A61F2"/>
    <w:rsid w:val="009E47AC"/>
    <w:rsid w:val="009F07DC"/>
    <w:rsid w:val="009F67BF"/>
    <w:rsid w:val="00A20A16"/>
    <w:rsid w:val="00A44115"/>
    <w:rsid w:val="00AC3B24"/>
    <w:rsid w:val="00AD713F"/>
    <w:rsid w:val="00AE0EDA"/>
    <w:rsid w:val="00B306F6"/>
    <w:rsid w:val="00B340B3"/>
    <w:rsid w:val="00B541E6"/>
    <w:rsid w:val="00B57E5A"/>
    <w:rsid w:val="00B76154"/>
    <w:rsid w:val="00BB629B"/>
    <w:rsid w:val="00BC19E8"/>
    <w:rsid w:val="00BE0B2B"/>
    <w:rsid w:val="00C01136"/>
    <w:rsid w:val="00C16D9E"/>
    <w:rsid w:val="00C26F10"/>
    <w:rsid w:val="00C701C5"/>
    <w:rsid w:val="00C86D6F"/>
    <w:rsid w:val="00C91EC9"/>
    <w:rsid w:val="00CA554B"/>
    <w:rsid w:val="00CE0F5A"/>
    <w:rsid w:val="00D176F5"/>
    <w:rsid w:val="00D22EC8"/>
    <w:rsid w:val="00D32328"/>
    <w:rsid w:val="00D5295C"/>
    <w:rsid w:val="00D55F9B"/>
    <w:rsid w:val="00D62017"/>
    <w:rsid w:val="00D630A3"/>
    <w:rsid w:val="00DA4C7B"/>
    <w:rsid w:val="00DB66D9"/>
    <w:rsid w:val="00DC3960"/>
    <w:rsid w:val="00DC72E4"/>
    <w:rsid w:val="00DE0B65"/>
    <w:rsid w:val="00DF21DB"/>
    <w:rsid w:val="00E240C8"/>
    <w:rsid w:val="00E33F3D"/>
    <w:rsid w:val="00E37A7A"/>
    <w:rsid w:val="00E406BE"/>
    <w:rsid w:val="00E6537F"/>
    <w:rsid w:val="00E900AD"/>
    <w:rsid w:val="00ED21DD"/>
    <w:rsid w:val="00EF15EF"/>
    <w:rsid w:val="00F45D93"/>
    <w:rsid w:val="00F5347A"/>
    <w:rsid w:val="00F56120"/>
    <w:rsid w:val="00F73D77"/>
    <w:rsid w:val="00F7415B"/>
    <w:rsid w:val="00F76570"/>
    <w:rsid w:val="00F93AE4"/>
    <w:rsid w:val="00FB50CE"/>
    <w:rsid w:val="00FC2D5F"/>
    <w:rsid w:val="00FE1F78"/>
    <w:rsid w:val="00FF1EA2"/>
    <w:rsid w:val="00FF4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F4F76C-0E5D-442E-814C-5E2C42CC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BF"/>
    <w:rPr>
      <w:sz w:val="22"/>
    </w:rPr>
  </w:style>
  <w:style w:type="paragraph" w:styleId="Overskrift1">
    <w:name w:val="heading 1"/>
    <w:basedOn w:val="Normal"/>
    <w:next w:val="Normal"/>
    <w:link w:val="Overskrift1Tegn"/>
    <w:qFormat/>
    <w:rsid w:val="009F67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mne">
    <w:name w:val="emne"/>
    <w:basedOn w:val="Normal"/>
    <w:rsid w:val="009F67BF"/>
    <w:pPr>
      <w:spacing w:before="60" w:after="60"/>
    </w:pPr>
    <w:rPr>
      <w:b/>
      <w:sz w:val="24"/>
    </w:rPr>
  </w:style>
  <w:style w:type="paragraph" w:customStyle="1" w:styleId="dato">
    <w:name w:val="dato"/>
    <w:basedOn w:val="Normal"/>
    <w:rsid w:val="009F67BF"/>
    <w:pPr>
      <w:spacing w:before="60" w:after="60"/>
    </w:pPr>
  </w:style>
  <w:style w:type="paragraph" w:customStyle="1" w:styleId="til">
    <w:name w:val="til"/>
    <w:basedOn w:val="Normal"/>
    <w:rsid w:val="009F67BF"/>
    <w:pPr>
      <w:spacing w:before="60" w:after="60"/>
    </w:pPr>
    <w:rPr>
      <w:b/>
      <w:sz w:val="24"/>
    </w:rPr>
  </w:style>
  <w:style w:type="paragraph" w:customStyle="1" w:styleId="fra">
    <w:name w:val="fra"/>
    <w:basedOn w:val="Normal"/>
    <w:rsid w:val="009F67BF"/>
    <w:pPr>
      <w:spacing w:before="60" w:after="60"/>
    </w:pPr>
    <w:rPr>
      <w:b/>
      <w:sz w:val="24"/>
    </w:rPr>
  </w:style>
  <w:style w:type="paragraph" w:customStyle="1" w:styleId="tittel">
    <w:name w:val="tittel"/>
    <w:basedOn w:val="Overskrift1"/>
    <w:rsid w:val="009F67BF"/>
    <w:pPr>
      <w:keepNext w:val="0"/>
      <w:keepLines w:val="0"/>
      <w:spacing w:before="0"/>
      <w:outlineLvl w:val="9"/>
    </w:pPr>
    <w:rPr>
      <w:rFonts w:ascii="Times New Roman" w:eastAsia="Times New Roman" w:hAnsi="Times New Roman" w:cs="Times New Roman"/>
      <w:bCs w:val="0"/>
      <w:color w:val="auto"/>
      <w:szCs w:val="20"/>
    </w:rPr>
  </w:style>
  <w:style w:type="table" w:styleId="Tabellrutenett">
    <w:name w:val="Table Grid"/>
    <w:basedOn w:val="Vanligtabell"/>
    <w:rsid w:val="009F67B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navn">
    <w:name w:val="Filnavn"/>
    <w:basedOn w:val="Normal"/>
    <w:rsid w:val="009F67BF"/>
    <w:pPr>
      <w:spacing w:before="60" w:after="60"/>
    </w:pPr>
    <w:rPr>
      <w:sz w:val="12"/>
    </w:rPr>
  </w:style>
  <w:style w:type="character" w:customStyle="1" w:styleId="Overskrift1Tegn">
    <w:name w:val="Overskrift 1 Tegn"/>
    <w:basedOn w:val="Standardskriftforavsnitt"/>
    <w:link w:val="Overskrift1"/>
    <w:rsid w:val="009F67BF"/>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rsid w:val="003B7652"/>
    <w:rPr>
      <w:color w:val="0000FF" w:themeColor="hyperlink"/>
      <w:u w:val="single"/>
    </w:rPr>
  </w:style>
  <w:style w:type="paragraph" w:styleId="Bobletekst">
    <w:name w:val="Balloon Text"/>
    <w:basedOn w:val="Normal"/>
    <w:link w:val="BobletekstTegn"/>
    <w:semiHidden/>
    <w:unhideWhenUsed/>
    <w:rsid w:val="000046C5"/>
    <w:rPr>
      <w:rFonts w:ascii="Segoe UI" w:hAnsi="Segoe UI" w:cs="Segoe UI"/>
      <w:sz w:val="18"/>
      <w:szCs w:val="18"/>
    </w:rPr>
  </w:style>
  <w:style w:type="character" w:customStyle="1" w:styleId="BobletekstTegn">
    <w:name w:val="Bobletekst Tegn"/>
    <w:basedOn w:val="Standardskriftforavsnitt"/>
    <w:link w:val="Bobletekst"/>
    <w:semiHidden/>
    <w:rsid w:val="000046C5"/>
    <w:rPr>
      <w:rFonts w:ascii="Segoe UI" w:hAnsi="Segoe UI" w:cs="Segoe UI"/>
      <w:sz w:val="18"/>
      <w:szCs w:val="18"/>
    </w:rPr>
  </w:style>
  <w:style w:type="paragraph" w:styleId="Listeavsnitt">
    <w:name w:val="List Paragraph"/>
    <w:basedOn w:val="Normal"/>
    <w:uiPriority w:val="34"/>
    <w:qFormat/>
    <w:rsid w:val="00FF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2877">
      <w:bodyDiv w:val="1"/>
      <w:marLeft w:val="0"/>
      <w:marRight w:val="0"/>
      <w:marTop w:val="0"/>
      <w:marBottom w:val="0"/>
      <w:divBdr>
        <w:top w:val="none" w:sz="0" w:space="0" w:color="auto"/>
        <w:left w:val="none" w:sz="0" w:space="0" w:color="auto"/>
        <w:bottom w:val="none" w:sz="0" w:space="0" w:color="auto"/>
        <w:right w:val="none" w:sz="0" w:space="0" w:color="auto"/>
      </w:divBdr>
    </w:div>
    <w:div w:id="15827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hemnes.kommune.n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emnes.kommune.no/sponsorpakken.381956.no.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mnes.kommune.no/arn" TargetMode="External"/><Relationship Id="rId11" Type="http://schemas.openxmlformats.org/officeDocument/2006/relationships/theme" Target="theme/theme1.xml"/><Relationship Id="rId5" Type="http://schemas.openxmlformats.org/officeDocument/2006/relationships/hyperlink" Target="mailto:postmottak@kmd.dep.no"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it.hemnes.kommune.no"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_DS" ma:contentTypeID="0x0101001770E94BC864684EA22F2263D725F1280056E65EF9349D484F9BAC99DEE4F0ECC2" ma:contentTypeVersion="9" ma:contentTypeDescription="" ma:contentTypeScope="" ma:versionID="62d213d1a34a595c1adb878fab42e2c5">
  <xsd:schema xmlns:xsd="http://www.w3.org/2001/XMLSchema" xmlns:xs="http://www.w3.org/2001/XMLSchema" xmlns:p="http://schemas.microsoft.com/office/2006/metadata/properties" xmlns:ns2="df8f4650-1c95-467b-8052-b054d6d42f16" targetNamespace="http://schemas.microsoft.com/office/2006/metadata/properties" ma:root="true" ma:fieldsID="2303888668b2f788a85214e74ad56a4f" ns2:_="">
    <xsd:import namespace="df8f4650-1c95-467b-8052-b054d6d42f16"/>
    <xsd:element name="properties">
      <xsd:complexType>
        <xsd:sequence>
          <xsd:element name="documentManagement">
            <xsd:complexType>
              <xsd:all>
                <xsd:element ref="ns2:DS_Dok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f4650-1c95-467b-8052-b054d6d42f16" elementFormDefault="qualified">
    <xsd:import namespace="http://schemas.microsoft.com/office/2006/documentManagement/types"/>
    <xsd:import namespace="http://schemas.microsoft.com/office/infopath/2007/PartnerControls"/>
    <xsd:element name="DS_Dokumentstatus" ma:index="8" nillable="true" ma:displayName="DS_Dokumentstatus" ma:format="Dropdown" ma:internalName="DS_Dokumentstatus">
      <xsd:simpleType>
        <xsd:restriction base="dms:Choice">
          <xsd:enumeration value="Aktivt"/>
          <xsd:enumeration value="Arkiv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4e604d3-df00-4798-95e3-2a158c200466" ContentTypeId="0x0101001770E94BC864684EA22F2263D725F12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S_Dokumentstatus xmlns="df8f4650-1c95-467b-8052-b054d6d42f16" xsi:nil="true"/>
  </documentManagement>
</p:properties>
</file>

<file path=customXml/itemProps1.xml><?xml version="1.0" encoding="utf-8"?>
<ds:datastoreItem xmlns:ds="http://schemas.openxmlformats.org/officeDocument/2006/customXml" ds:itemID="{1A6FFB8E-B4DA-46C7-B61B-255C2350293B}"/>
</file>

<file path=customXml/itemProps2.xml><?xml version="1.0" encoding="utf-8"?>
<ds:datastoreItem xmlns:ds="http://schemas.openxmlformats.org/officeDocument/2006/customXml" ds:itemID="{C3D95FCE-A2F1-4C52-8644-D783AD2D7F35}"/>
</file>

<file path=customXml/itemProps3.xml><?xml version="1.0" encoding="utf-8"?>
<ds:datastoreItem xmlns:ds="http://schemas.openxmlformats.org/officeDocument/2006/customXml" ds:itemID="{7F9F6346-1205-4065-9D1D-48ADC47DC9C8}"/>
</file>

<file path=customXml/itemProps4.xml><?xml version="1.0" encoding="utf-8"?>
<ds:datastoreItem xmlns:ds="http://schemas.openxmlformats.org/officeDocument/2006/customXml" ds:itemID="{57019EEB-B49B-4C52-9836-866CEFD4921B}"/>
</file>

<file path=docProps/app.xml><?xml version="1.0" encoding="utf-8"?>
<Properties xmlns="http://schemas.openxmlformats.org/officeDocument/2006/extended-properties" xmlns:vt="http://schemas.openxmlformats.org/officeDocument/2006/docPropsVTypes">
  <Template>Normal.dotm</Template>
  <TotalTime>0</TotalTime>
  <Pages>9</Pages>
  <Words>3149</Words>
  <Characters>17263</Characters>
  <Application>Microsoft Office Word</Application>
  <DocSecurity>4</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Slinning</dc:creator>
  <cp:lastModifiedBy>Østtveit-Moe Martin</cp:lastModifiedBy>
  <cp:revision>2</cp:revision>
  <cp:lastPrinted>2015-11-15T16:33:00Z</cp:lastPrinted>
  <dcterms:created xsi:type="dcterms:W3CDTF">2017-01-17T07:41:00Z</dcterms:created>
  <dcterms:modified xsi:type="dcterms:W3CDTF">2017-01-17T07:41:00Z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291851</vt:i4>
  </property>
  <property fmtid="{D5CDD505-2E9C-101B-9397-08002B2CF9AE}" pid="3" name="JPID">
    <vt:i4>2010008263</vt:i4>
  </property>
  <property fmtid="{D5CDD505-2E9C-101B-9397-08002B2CF9AE}" pid="4" name="VARIANT">
    <vt:lpwstr>P</vt:lpwstr>
  </property>
  <property fmtid="{D5CDD505-2E9C-101B-9397-08002B2CF9AE}" pid="5" name="VERSJON">
    <vt:i4>1</vt:i4>
  </property>
  <property fmtid="{D5CDD505-2E9C-101B-9397-08002B2CF9AE}" pid="6" name="SERVER">
    <vt:lpwstr>csql-0003.tjenester.u.dep.no\insql0003</vt:lpwstr>
  </property>
  <property fmtid="{D5CDD505-2E9C-101B-9397-08002B2CF9AE}" pid="7" name="DATABASE">
    <vt:lpwstr>WebSak_KRD_Driftbase</vt:lpwstr>
  </property>
  <property fmtid="{D5CDD505-2E9C-101B-9397-08002B2CF9AE}" pid="8" name="VM_STATUS">
    <vt:lpwstr>E</vt:lpwstr>
  </property>
  <property fmtid="{D5CDD505-2E9C-101B-9397-08002B2CF9AE}" pid="9" name="BRUKERID">
    <vt:lpwstr>3487</vt:lpwstr>
  </property>
  <property fmtid="{D5CDD505-2E9C-101B-9397-08002B2CF9AE}" pid="10" name="ContentTypeId">
    <vt:lpwstr>0x0101001770E94BC864684EA22F2263D725F1280056E65EF9349D484F9BAC99DEE4F0ECC2</vt:lpwstr>
  </property>
</Properties>
</file>